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EF" w:rsidRPr="008E26B3" w:rsidRDefault="008053EF" w:rsidP="00AF10AA">
      <w:pPr>
        <w:jc w:val="center"/>
        <w:rPr>
          <w:b/>
          <w:sz w:val="28"/>
          <w:szCs w:val="28"/>
        </w:rPr>
      </w:pPr>
      <w:r w:rsidRPr="008E26B3">
        <w:rPr>
          <w:b/>
          <w:sz w:val="28"/>
          <w:szCs w:val="28"/>
        </w:rPr>
        <w:t>МВД России</w:t>
      </w:r>
    </w:p>
    <w:p w:rsidR="008053EF" w:rsidRPr="008E26B3" w:rsidRDefault="008053EF" w:rsidP="00AF10AA">
      <w:pPr>
        <w:jc w:val="center"/>
        <w:rPr>
          <w:b/>
          <w:sz w:val="28"/>
          <w:szCs w:val="28"/>
        </w:rPr>
      </w:pPr>
      <w:r w:rsidRPr="008E26B3">
        <w:rPr>
          <w:b/>
          <w:sz w:val="28"/>
          <w:szCs w:val="28"/>
        </w:rPr>
        <w:t>ФЕДЕРАЛЬНОЕ ГОСУДАРСТВЕННОЕ КАЗЕННОЕ ОБРАЗОВАТЕЛЬНОЕ УЧРЕЖДЕНИЕ ВЫСШЕГО ОБРАЗОВАНИЯ</w:t>
      </w:r>
    </w:p>
    <w:p w:rsidR="008053EF" w:rsidRPr="008E26B3" w:rsidRDefault="008053EF" w:rsidP="00AF10AA">
      <w:pPr>
        <w:jc w:val="center"/>
        <w:rPr>
          <w:b/>
          <w:sz w:val="28"/>
          <w:szCs w:val="28"/>
        </w:rPr>
      </w:pPr>
      <w:r w:rsidRPr="008E26B3">
        <w:rPr>
          <w:b/>
          <w:sz w:val="28"/>
          <w:szCs w:val="28"/>
        </w:rPr>
        <w:t>«КАЗАНСКИЙ ЮРИДИЧЕСКИЙ ИНСТИТУТ МИНИСТЕРСТВА ВНУТРЕННИХ ДЕЛ РОССИЙСКОЙ ФЕДЕРАЦИИ»</w:t>
      </w:r>
    </w:p>
    <w:p w:rsidR="008053EF" w:rsidRPr="008E26B3" w:rsidRDefault="008053EF" w:rsidP="00AF10AA">
      <w:pPr>
        <w:jc w:val="center"/>
        <w:rPr>
          <w:b/>
          <w:sz w:val="28"/>
          <w:szCs w:val="28"/>
        </w:rPr>
      </w:pPr>
      <w:r w:rsidRPr="008E26B3">
        <w:rPr>
          <w:b/>
          <w:sz w:val="28"/>
          <w:szCs w:val="28"/>
        </w:rPr>
        <w:t>(КЮИ МВД РОССИИ)</w:t>
      </w:r>
    </w:p>
    <w:p w:rsidR="008053EF" w:rsidRDefault="008053EF" w:rsidP="00AF10AA">
      <w:pPr>
        <w:jc w:val="center"/>
        <w:rPr>
          <w:sz w:val="28"/>
          <w:szCs w:val="28"/>
        </w:rPr>
      </w:pPr>
    </w:p>
    <w:p w:rsidR="008053EF" w:rsidRPr="008E26B3" w:rsidRDefault="008053EF" w:rsidP="00AF10AA">
      <w:pPr>
        <w:jc w:val="center"/>
        <w:rPr>
          <w:sz w:val="28"/>
          <w:szCs w:val="28"/>
        </w:rPr>
      </w:pPr>
    </w:p>
    <w:p w:rsidR="008053EF" w:rsidRDefault="008053EF" w:rsidP="008E26B3">
      <w:pPr>
        <w:jc w:val="right"/>
        <w:rPr>
          <w:sz w:val="28"/>
          <w:szCs w:val="28"/>
        </w:rPr>
      </w:pPr>
      <w:r w:rsidRPr="008E26B3">
        <w:rPr>
          <w:sz w:val="28"/>
          <w:szCs w:val="28"/>
        </w:rPr>
        <w:t>На правах рукописи</w:t>
      </w:r>
    </w:p>
    <w:p w:rsidR="008053EF" w:rsidRDefault="008053EF" w:rsidP="008E26B3">
      <w:pPr>
        <w:jc w:val="center"/>
        <w:rPr>
          <w:sz w:val="28"/>
          <w:szCs w:val="28"/>
        </w:rPr>
      </w:pPr>
    </w:p>
    <w:p w:rsidR="008053EF" w:rsidRDefault="008053EF" w:rsidP="008E26B3">
      <w:pPr>
        <w:jc w:val="center"/>
        <w:rPr>
          <w:sz w:val="28"/>
          <w:szCs w:val="28"/>
        </w:rPr>
      </w:pPr>
    </w:p>
    <w:p w:rsidR="008053EF" w:rsidRPr="008E26B3" w:rsidRDefault="008053EF" w:rsidP="008E26B3">
      <w:pPr>
        <w:jc w:val="center"/>
        <w:rPr>
          <w:b/>
          <w:sz w:val="28"/>
          <w:szCs w:val="28"/>
        </w:rPr>
      </w:pPr>
      <w:r w:rsidRPr="008E26B3">
        <w:rPr>
          <w:b/>
          <w:sz w:val="28"/>
          <w:szCs w:val="28"/>
        </w:rPr>
        <w:t>Научный доклад</w:t>
      </w:r>
    </w:p>
    <w:p w:rsidR="008053EF" w:rsidRDefault="008053EF" w:rsidP="008E26B3">
      <w:pPr>
        <w:jc w:val="center"/>
        <w:rPr>
          <w:sz w:val="28"/>
          <w:szCs w:val="28"/>
        </w:rPr>
      </w:pPr>
      <w:r w:rsidRPr="008E26B3">
        <w:rPr>
          <w:b/>
          <w:sz w:val="28"/>
          <w:szCs w:val="28"/>
        </w:rPr>
        <w:t xml:space="preserve">об основных результатах подготовленной </w:t>
      </w:r>
      <w:r w:rsidRPr="008E26B3">
        <w:rPr>
          <w:b/>
          <w:sz w:val="28"/>
          <w:szCs w:val="28"/>
        </w:rPr>
        <w:br/>
        <w:t>научно-квалификационной работы (диссертации)</w:t>
      </w:r>
    </w:p>
    <w:p w:rsidR="008053EF" w:rsidRDefault="008053EF" w:rsidP="008E26B3">
      <w:pPr>
        <w:jc w:val="center"/>
        <w:rPr>
          <w:sz w:val="28"/>
          <w:szCs w:val="28"/>
        </w:rPr>
      </w:pPr>
    </w:p>
    <w:p w:rsidR="008053EF" w:rsidRDefault="008053EF" w:rsidP="008E26B3">
      <w:pPr>
        <w:jc w:val="center"/>
        <w:rPr>
          <w:sz w:val="28"/>
          <w:szCs w:val="28"/>
        </w:rPr>
      </w:pPr>
      <w:r w:rsidRPr="00377F83">
        <w:rPr>
          <w:sz w:val="28"/>
          <w:szCs w:val="28"/>
        </w:rPr>
        <w:t>«Предупреждение преступлений экстремистской направленности, совершаемых с использованием возможностей сети «Интернет»: криминологические и уголовно-правовые аспекты»</w:t>
      </w:r>
    </w:p>
    <w:p w:rsidR="008053EF" w:rsidRDefault="008053EF" w:rsidP="008E26B3">
      <w:pPr>
        <w:jc w:val="center"/>
        <w:rPr>
          <w:sz w:val="28"/>
          <w:szCs w:val="28"/>
        </w:rPr>
      </w:pPr>
    </w:p>
    <w:p w:rsidR="008053EF" w:rsidRDefault="008053EF" w:rsidP="008E26B3">
      <w:pPr>
        <w:jc w:val="center"/>
        <w:rPr>
          <w:sz w:val="28"/>
          <w:szCs w:val="28"/>
        </w:rPr>
      </w:pPr>
    </w:p>
    <w:p w:rsidR="008053EF" w:rsidRDefault="008053EF" w:rsidP="00C95EAE">
      <w:pPr>
        <w:jc w:val="both"/>
        <w:rPr>
          <w:sz w:val="28"/>
          <w:szCs w:val="28"/>
        </w:rPr>
      </w:pPr>
      <w:r>
        <w:rPr>
          <w:sz w:val="28"/>
          <w:szCs w:val="28"/>
        </w:rPr>
        <w:t>По направлению подготовки кадров высшей квалификации по программе подготовки научно-педагогических кадров в адъюнктуре - 40.07.01 Юриспруденция</w:t>
      </w:r>
    </w:p>
    <w:p w:rsidR="008053EF" w:rsidRDefault="008053EF" w:rsidP="00C95EAE">
      <w:pPr>
        <w:jc w:val="both"/>
        <w:rPr>
          <w:sz w:val="28"/>
          <w:szCs w:val="28"/>
        </w:rPr>
      </w:pPr>
    </w:p>
    <w:p w:rsidR="008053EF" w:rsidRPr="00377F83" w:rsidRDefault="008053EF" w:rsidP="00C95EAE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(профиль) подготовки 5</w:t>
      </w:r>
      <w:r w:rsidRPr="00377F8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77F83">
        <w:rPr>
          <w:sz w:val="28"/>
          <w:szCs w:val="28"/>
        </w:rPr>
        <w:t>.</w:t>
      </w:r>
      <w:r>
        <w:rPr>
          <w:sz w:val="28"/>
          <w:szCs w:val="28"/>
        </w:rPr>
        <w:t xml:space="preserve">4 </w:t>
      </w:r>
      <w:r w:rsidRPr="00377F83">
        <w:rPr>
          <w:sz w:val="28"/>
          <w:szCs w:val="28"/>
        </w:rPr>
        <w:t>- уголовно</w:t>
      </w:r>
      <w:r>
        <w:rPr>
          <w:sz w:val="28"/>
          <w:szCs w:val="28"/>
        </w:rPr>
        <w:t>-правовые науки</w:t>
      </w:r>
    </w:p>
    <w:p w:rsidR="008053EF" w:rsidRDefault="008053EF" w:rsidP="008E26B3">
      <w:pPr>
        <w:jc w:val="both"/>
        <w:rPr>
          <w:sz w:val="28"/>
          <w:szCs w:val="28"/>
        </w:rPr>
      </w:pPr>
    </w:p>
    <w:p w:rsidR="008053EF" w:rsidRDefault="008053EF" w:rsidP="008E26B3">
      <w:pPr>
        <w:jc w:val="both"/>
        <w:rPr>
          <w:sz w:val="28"/>
          <w:szCs w:val="28"/>
        </w:rPr>
      </w:pPr>
    </w:p>
    <w:p w:rsidR="008053EF" w:rsidRDefault="008053EF" w:rsidP="008E26B3">
      <w:pPr>
        <w:jc w:val="both"/>
        <w:rPr>
          <w:sz w:val="28"/>
          <w:szCs w:val="28"/>
        </w:rPr>
      </w:pPr>
    </w:p>
    <w:p w:rsidR="008053EF" w:rsidRDefault="008053EF" w:rsidP="008E26B3">
      <w:pPr>
        <w:jc w:val="both"/>
        <w:rPr>
          <w:sz w:val="28"/>
          <w:szCs w:val="28"/>
        </w:rPr>
      </w:pPr>
    </w:p>
    <w:p w:rsidR="008053EF" w:rsidRDefault="008053EF" w:rsidP="008E26B3">
      <w:pPr>
        <w:jc w:val="both"/>
        <w:rPr>
          <w:sz w:val="28"/>
          <w:szCs w:val="28"/>
        </w:rPr>
      </w:pPr>
    </w:p>
    <w:p w:rsidR="008053EF" w:rsidRDefault="008053EF" w:rsidP="008E26B3">
      <w:pPr>
        <w:jc w:val="both"/>
        <w:rPr>
          <w:sz w:val="28"/>
          <w:szCs w:val="28"/>
        </w:rPr>
      </w:pPr>
      <w:r>
        <w:rPr>
          <w:sz w:val="28"/>
          <w:szCs w:val="28"/>
        </w:rPr>
        <w:t>Адъюнкт: Светлана Александровна Зарецкая</w:t>
      </w:r>
    </w:p>
    <w:p w:rsidR="008053EF" w:rsidRDefault="008053EF" w:rsidP="008E26B3">
      <w:pPr>
        <w:jc w:val="both"/>
        <w:rPr>
          <w:sz w:val="28"/>
          <w:szCs w:val="28"/>
        </w:rPr>
      </w:pPr>
    </w:p>
    <w:p w:rsidR="008053EF" w:rsidRDefault="008053EF" w:rsidP="008E26B3">
      <w:pPr>
        <w:jc w:val="both"/>
        <w:rPr>
          <w:sz w:val="28"/>
          <w:szCs w:val="28"/>
        </w:rPr>
      </w:pPr>
    </w:p>
    <w:p w:rsidR="008053EF" w:rsidRDefault="008053EF" w:rsidP="007E32B6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  <w:r>
        <w:rPr>
          <w:sz w:val="28"/>
          <w:szCs w:val="28"/>
        </w:rPr>
        <w:tab/>
      </w:r>
      <w:r w:rsidRPr="00B07EBC">
        <w:rPr>
          <w:sz w:val="28"/>
          <w:szCs w:val="28"/>
        </w:rPr>
        <w:t xml:space="preserve">доктор юридических наук, </w:t>
      </w:r>
      <w:r>
        <w:rPr>
          <w:sz w:val="28"/>
          <w:szCs w:val="28"/>
        </w:rPr>
        <w:t>профессор</w:t>
      </w:r>
    </w:p>
    <w:p w:rsidR="008053EF" w:rsidRDefault="008053EF" w:rsidP="007E32B6">
      <w:pPr>
        <w:tabs>
          <w:tab w:val="left" w:pos="3060"/>
        </w:tabs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Максим Валентинович Андреев</w:t>
      </w:r>
    </w:p>
    <w:p w:rsidR="008053EF" w:rsidRDefault="008053EF" w:rsidP="008E26B3">
      <w:pPr>
        <w:spacing w:line="238" w:lineRule="auto"/>
        <w:jc w:val="both"/>
        <w:rPr>
          <w:sz w:val="28"/>
          <w:szCs w:val="28"/>
        </w:rPr>
      </w:pPr>
    </w:p>
    <w:p w:rsidR="008053EF" w:rsidRDefault="008053EF" w:rsidP="008E26B3">
      <w:pPr>
        <w:spacing w:line="238" w:lineRule="auto"/>
        <w:jc w:val="both"/>
        <w:rPr>
          <w:sz w:val="28"/>
          <w:szCs w:val="28"/>
        </w:rPr>
      </w:pPr>
    </w:p>
    <w:p w:rsidR="008053EF" w:rsidRDefault="008053EF" w:rsidP="00935D66">
      <w:pPr>
        <w:tabs>
          <w:tab w:val="left" w:pos="5760"/>
          <w:tab w:val="left" w:pos="6660"/>
        </w:tabs>
        <w:spacing w:line="238" w:lineRule="auto"/>
        <w:jc w:val="both"/>
        <w:rPr>
          <w:sz w:val="28"/>
          <w:szCs w:val="28"/>
        </w:rPr>
      </w:pPr>
      <w:r w:rsidRPr="00B07EBC">
        <w:rPr>
          <w:sz w:val="28"/>
          <w:szCs w:val="28"/>
        </w:rPr>
        <w:t xml:space="preserve">«____» </w:t>
      </w:r>
      <w:r>
        <w:rPr>
          <w:sz w:val="28"/>
          <w:szCs w:val="28"/>
        </w:rPr>
        <w:t>____________</w:t>
      </w:r>
      <w:r w:rsidRPr="00B07EBC">
        <w:rPr>
          <w:sz w:val="28"/>
          <w:szCs w:val="28"/>
        </w:rPr>
        <w:t xml:space="preserve"> 2022 г.</w:t>
      </w:r>
      <w:r>
        <w:rPr>
          <w:sz w:val="28"/>
          <w:szCs w:val="28"/>
        </w:rPr>
        <w:tab/>
      </w:r>
      <w:r w:rsidRPr="00B07EBC">
        <w:rPr>
          <w:sz w:val="28"/>
          <w:szCs w:val="28"/>
        </w:rPr>
        <w:t xml:space="preserve">«____» </w:t>
      </w:r>
      <w:r>
        <w:rPr>
          <w:sz w:val="28"/>
          <w:szCs w:val="28"/>
        </w:rPr>
        <w:t>____________</w:t>
      </w:r>
      <w:r w:rsidRPr="00B07EBC">
        <w:rPr>
          <w:sz w:val="28"/>
          <w:szCs w:val="28"/>
        </w:rPr>
        <w:t xml:space="preserve"> 2022 г.</w:t>
      </w:r>
    </w:p>
    <w:p w:rsidR="008053EF" w:rsidRDefault="008053EF" w:rsidP="008E26B3">
      <w:pPr>
        <w:tabs>
          <w:tab w:val="left" w:pos="5220"/>
        </w:tabs>
        <w:spacing w:line="238" w:lineRule="auto"/>
        <w:jc w:val="both"/>
        <w:rPr>
          <w:sz w:val="28"/>
          <w:szCs w:val="28"/>
        </w:rPr>
      </w:pPr>
    </w:p>
    <w:p w:rsidR="008053EF" w:rsidRPr="00935D66" w:rsidRDefault="008053EF" w:rsidP="00935D66">
      <w:pPr>
        <w:tabs>
          <w:tab w:val="left" w:pos="5220"/>
          <w:tab w:val="left" w:pos="5760"/>
        </w:tabs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8053EF" w:rsidRPr="00935D66" w:rsidRDefault="008053EF" w:rsidP="00935D66">
      <w:pPr>
        <w:tabs>
          <w:tab w:val="left" w:pos="1260"/>
          <w:tab w:val="left" w:pos="3420"/>
          <w:tab w:val="left" w:pos="7020"/>
        </w:tabs>
        <w:spacing w:line="238" w:lineRule="auto"/>
        <w:jc w:val="both"/>
        <w:rPr>
          <w:i/>
        </w:rPr>
      </w:pPr>
      <w:r>
        <w:rPr>
          <w:i/>
          <w:sz w:val="28"/>
          <w:szCs w:val="28"/>
        </w:rPr>
        <w:tab/>
      </w:r>
      <w:r w:rsidRPr="00935D66">
        <w:rPr>
          <w:i/>
        </w:rPr>
        <w:t>подпись</w:t>
      </w:r>
      <w:r>
        <w:rPr>
          <w:i/>
        </w:rPr>
        <w:tab/>
      </w:r>
      <w:r>
        <w:rPr>
          <w:i/>
        </w:rPr>
        <w:tab/>
        <w:t>подпись</w:t>
      </w:r>
    </w:p>
    <w:p w:rsidR="008053EF" w:rsidRDefault="008053EF" w:rsidP="008E26B3">
      <w:pPr>
        <w:spacing w:line="238" w:lineRule="auto"/>
        <w:jc w:val="both"/>
        <w:rPr>
          <w:sz w:val="28"/>
          <w:szCs w:val="28"/>
        </w:rPr>
      </w:pPr>
    </w:p>
    <w:p w:rsidR="008053EF" w:rsidRDefault="008053EF" w:rsidP="008E26B3">
      <w:pPr>
        <w:jc w:val="right"/>
        <w:rPr>
          <w:b/>
          <w:sz w:val="28"/>
          <w:szCs w:val="28"/>
        </w:rPr>
      </w:pPr>
    </w:p>
    <w:p w:rsidR="008053EF" w:rsidRDefault="008053EF" w:rsidP="00AF10AA">
      <w:pPr>
        <w:jc w:val="center"/>
        <w:rPr>
          <w:b/>
          <w:sz w:val="28"/>
          <w:szCs w:val="28"/>
        </w:rPr>
      </w:pPr>
    </w:p>
    <w:p w:rsidR="008053EF" w:rsidRPr="00935D66" w:rsidRDefault="008053EF" w:rsidP="00AF10AA">
      <w:pPr>
        <w:jc w:val="center"/>
        <w:rPr>
          <w:sz w:val="28"/>
          <w:szCs w:val="28"/>
        </w:rPr>
      </w:pPr>
      <w:r w:rsidRPr="00935D66">
        <w:rPr>
          <w:sz w:val="28"/>
          <w:szCs w:val="28"/>
        </w:rPr>
        <w:t>Казань - 2022</w:t>
      </w:r>
    </w:p>
    <w:p w:rsidR="008053EF" w:rsidRDefault="008053EF" w:rsidP="007F1C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НАУЧНОГО ДОКЛАДА</w:t>
      </w:r>
    </w:p>
    <w:p w:rsidR="008053EF" w:rsidRDefault="008053EF" w:rsidP="007F1C74">
      <w:pPr>
        <w:spacing w:line="360" w:lineRule="auto"/>
        <w:jc w:val="center"/>
        <w:rPr>
          <w:b/>
          <w:sz w:val="28"/>
          <w:szCs w:val="28"/>
        </w:rPr>
      </w:pPr>
    </w:p>
    <w:p w:rsidR="008053EF" w:rsidRDefault="008053EF" w:rsidP="007F1C7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Актуальность темы исследования. </w:t>
      </w:r>
      <w:r w:rsidRPr="00A5540A">
        <w:rPr>
          <w:color w:val="000000"/>
          <w:sz w:val="28"/>
          <w:szCs w:val="28"/>
        </w:rPr>
        <w:t>Глобальные изменения, происходящие во всем мире под воздействием различных факторов (эпидемиологических, экономических, социальных, внешнеполитических, международных) оказывают огромное влияние на криминогенную обстановку внутри России, в том числе могут провоцировать негативные социальные явления, которые переходят в грань экстремистской деятельности.</w:t>
      </w:r>
    </w:p>
    <w:p w:rsidR="008053EF" w:rsidRDefault="008053EF" w:rsidP="00C15315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учитывая тот фактор, что киберпространство обретает новые формы и масштабы, преступность распространяется не только </w:t>
      </w:r>
      <w:r>
        <w:rPr>
          <w:sz w:val="28"/>
          <w:szCs w:val="28"/>
        </w:rPr>
        <w:br/>
        <w:t>на сферу реальной жизни, но и в сети «Интернет».</w:t>
      </w:r>
    </w:p>
    <w:p w:rsidR="008053EF" w:rsidRDefault="008053EF" w:rsidP="00455EA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32810">
        <w:rPr>
          <w:color w:val="000000"/>
          <w:sz w:val="28"/>
          <w:szCs w:val="28"/>
        </w:rPr>
        <w:t>При этом</w:t>
      </w:r>
      <w:r>
        <w:rPr>
          <w:color w:val="000000"/>
          <w:sz w:val="28"/>
          <w:szCs w:val="28"/>
        </w:rPr>
        <w:t xml:space="preserve">, учитывая стремительно возросший </w:t>
      </w:r>
      <w:r>
        <w:rPr>
          <w:sz w:val="28"/>
          <w:szCs w:val="28"/>
        </w:rPr>
        <w:t xml:space="preserve">криминогенный потенциал глобальной сети </w:t>
      </w:r>
      <w:r w:rsidRPr="006C0446">
        <w:rPr>
          <w:sz w:val="28"/>
          <w:szCs w:val="28"/>
        </w:rPr>
        <w:t>«Интернет»</w:t>
      </w:r>
      <w:r>
        <w:rPr>
          <w:sz w:val="28"/>
          <w:szCs w:val="28"/>
        </w:rPr>
        <w:t xml:space="preserve">, </w:t>
      </w:r>
      <w:r w:rsidRPr="00432810">
        <w:rPr>
          <w:color w:val="000000"/>
          <w:sz w:val="28"/>
          <w:szCs w:val="28"/>
        </w:rPr>
        <w:t xml:space="preserve">экстремисты стремятся привлечь внимание обширной аудитории с помощью средств массовой информации, </w:t>
      </w:r>
      <w:r>
        <w:rPr>
          <w:color w:val="000000"/>
          <w:sz w:val="28"/>
          <w:szCs w:val="28"/>
        </w:rPr>
        <w:br/>
      </w:r>
      <w:r w:rsidRPr="00432810">
        <w:rPr>
          <w:color w:val="000000"/>
          <w:sz w:val="28"/>
          <w:szCs w:val="28"/>
        </w:rPr>
        <w:t xml:space="preserve">а особое внимание уделяется на фокусировании заинтересованности к себе со стороны международной общественности и третьих лиц. </w:t>
      </w:r>
    </w:p>
    <w:p w:rsidR="008053EF" w:rsidRPr="00432810" w:rsidRDefault="008053EF" w:rsidP="00455EAF">
      <w:pPr>
        <w:spacing w:line="360" w:lineRule="auto"/>
        <w:ind w:firstLine="720"/>
        <w:jc w:val="both"/>
        <w:rPr>
          <w:color w:val="000000"/>
        </w:rPr>
      </w:pPr>
      <w:r w:rsidRPr="00432810">
        <w:rPr>
          <w:color w:val="000000"/>
          <w:sz w:val="28"/>
          <w:szCs w:val="28"/>
        </w:rPr>
        <w:t xml:space="preserve">Сложившаяся ситуация, вызванная угрозой распространения коронавирусной инфекции и противоэпидемиологическими мерами, переход на дистанционные технологии в различных отраслях производства во многом предопределил экономическую и социальную жизнедеятельность людей, </w:t>
      </w:r>
      <w:r w:rsidRPr="00432810">
        <w:rPr>
          <w:color w:val="000000"/>
          <w:sz w:val="28"/>
          <w:szCs w:val="28"/>
        </w:rPr>
        <w:br/>
        <w:t>когда социальные сети, блоги и форумы стали основными средствами массового общения и самореализации.</w:t>
      </w:r>
    </w:p>
    <w:p w:rsidR="008053EF" w:rsidRPr="00215A69" w:rsidRDefault="008053EF" w:rsidP="007F1C7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32810">
        <w:rPr>
          <w:color w:val="000000"/>
          <w:sz w:val="28"/>
          <w:szCs w:val="28"/>
        </w:rPr>
        <w:t>Кроме того,</w:t>
      </w:r>
      <w:r>
        <w:rPr>
          <w:color w:val="000000"/>
          <w:sz w:val="28"/>
          <w:szCs w:val="28"/>
        </w:rPr>
        <w:t xml:space="preserve"> учитывая, что преступность динамически трансформируется и значительная часть </w:t>
      </w:r>
      <w:r w:rsidRPr="00432810">
        <w:rPr>
          <w:color w:val="000000"/>
          <w:sz w:val="28"/>
          <w:szCs w:val="28"/>
        </w:rPr>
        <w:t>преступлений сов</w:t>
      </w:r>
      <w:r>
        <w:rPr>
          <w:color w:val="000000"/>
          <w:sz w:val="28"/>
          <w:szCs w:val="28"/>
        </w:rPr>
        <w:t>ершае</w:t>
      </w:r>
      <w:r w:rsidRPr="00432810">
        <w:rPr>
          <w:color w:val="000000"/>
          <w:sz w:val="28"/>
          <w:szCs w:val="28"/>
        </w:rPr>
        <w:t>тся с</w:t>
      </w:r>
      <w:r>
        <w:rPr>
          <w:color w:val="000000"/>
          <w:sz w:val="28"/>
          <w:szCs w:val="28"/>
        </w:rPr>
        <w:t xml:space="preserve"> использованием современных информационно-телекоммуникационных технологий</w:t>
      </w:r>
      <w:r w:rsidRPr="0043281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то есть различные виды преступной деятельности стремительно адаптируются к реалиям времени. Более того, зачатую происходит </w:t>
      </w:r>
      <w:r w:rsidRPr="00432810">
        <w:rPr>
          <w:color w:val="000000"/>
          <w:sz w:val="28"/>
          <w:szCs w:val="28"/>
        </w:rPr>
        <w:t xml:space="preserve">опережение преступной деятельности по своим губительным последствиям </w:t>
      </w:r>
      <w:r>
        <w:rPr>
          <w:color w:val="000000"/>
          <w:sz w:val="28"/>
          <w:szCs w:val="28"/>
        </w:rPr>
        <w:t xml:space="preserve">реагированию </w:t>
      </w:r>
      <w:r w:rsidRPr="00432810">
        <w:rPr>
          <w:color w:val="000000"/>
          <w:sz w:val="28"/>
          <w:szCs w:val="28"/>
        </w:rPr>
        <w:t>правоохранительны</w:t>
      </w:r>
      <w:r>
        <w:rPr>
          <w:color w:val="000000"/>
          <w:sz w:val="28"/>
          <w:szCs w:val="28"/>
        </w:rPr>
        <w:t>х</w:t>
      </w:r>
      <w:r w:rsidRPr="00432810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ов на те или иные изменения, в том числе экстремистские преступные</w:t>
      </w:r>
      <w:r w:rsidRPr="00432810">
        <w:rPr>
          <w:color w:val="000000"/>
          <w:sz w:val="28"/>
          <w:szCs w:val="28"/>
        </w:rPr>
        <w:t xml:space="preserve"> деяни</w:t>
      </w:r>
      <w:r>
        <w:rPr>
          <w:color w:val="000000"/>
          <w:sz w:val="28"/>
          <w:szCs w:val="28"/>
        </w:rPr>
        <w:t>я</w:t>
      </w:r>
      <w:r w:rsidRPr="00432810">
        <w:rPr>
          <w:color w:val="000000"/>
          <w:sz w:val="28"/>
          <w:szCs w:val="28"/>
        </w:rPr>
        <w:t>, совершенны</w:t>
      </w:r>
      <w:r>
        <w:rPr>
          <w:color w:val="000000"/>
          <w:sz w:val="28"/>
          <w:szCs w:val="28"/>
        </w:rPr>
        <w:t>е</w:t>
      </w:r>
      <w:r w:rsidRPr="00432810">
        <w:rPr>
          <w:color w:val="000000"/>
          <w:sz w:val="28"/>
          <w:szCs w:val="28"/>
        </w:rPr>
        <w:t xml:space="preserve"> с использованием Интернет пространства, которые заняли большую часть в общей структуре экстремистской преступности.</w:t>
      </w:r>
    </w:p>
    <w:p w:rsidR="008053EF" w:rsidRDefault="008053EF" w:rsidP="007F1C7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Посредствам максимально ано</w:t>
      </w:r>
      <w:r w:rsidRPr="00432810">
        <w:rPr>
          <w:color w:val="000000"/>
          <w:sz w:val="28"/>
          <w:szCs w:val="28"/>
        </w:rPr>
        <w:t>нимной сети Интернет намного эффективнее и быстрее готовить, планировать и в последующем координировать ход происходящих различных акций и мероприятий, которые способствуют дестабилизации общества в социальной и политической сферах жизни, кроме того обеспечивают возможность контроля за дополнительным сбором финансовых и материальных ресурсов для последующей реализации сво</w:t>
      </w:r>
      <w:r>
        <w:rPr>
          <w:color w:val="000000"/>
          <w:sz w:val="28"/>
          <w:szCs w:val="28"/>
        </w:rPr>
        <w:t>их</w:t>
      </w:r>
      <w:r w:rsidRPr="00432810">
        <w:rPr>
          <w:color w:val="000000"/>
          <w:sz w:val="28"/>
          <w:szCs w:val="28"/>
        </w:rPr>
        <w:t xml:space="preserve"> преступн</w:t>
      </w:r>
      <w:r>
        <w:rPr>
          <w:color w:val="000000"/>
          <w:sz w:val="28"/>
          <w:szCs w:val="28"/>
        </w:rPr>
        <w:t>ых целей.</w:t>
      </w:r>
    </w:p>
    <w:p w:rsidR="008053EF" w:rsidRPr="00E7516E" w:rsidRDefault="008053EF" w:rsidP="00C8057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Помимо этого, тотально контролировать обширное Интернет-пространство в целом не возможно</w:t>
      </w:r>
      <w:r w:rsidRPr="00E7516E">
        <w:rPr>
          <w:sz w:val="28"/>
          <w:szCs w:val="28"/>
        </w:rPr>
        <w:t>, особенно социальные сети</w:t>
      </w:r>
      <w:r>
        <w:rPr>
          <w:sz w:val="28"/>
          <w:szCs w:val="28"/>
        </w:rPr>
        <w:t xml:space="preserve"> иностранных государств</w:t>
      </w:r>
      <w:r w:rsidRPr="00E751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516E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>также могут явля</w:t>
      </w:r>
      <w:r w:rsidRPr="00E7516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E7516E">
        <w:rPr>
          <w:sz w:val="28"/>
          <w:szCs w:val="28"/>
        </w:rPr>
        <w:t>ся</w:t>
      </w:r>
      <w:r>
        <w:rPr>
          <w:sz w:val="28"/>
          <w:szCs w:val="28"/>
        </w:rPr>
        <w:t xml:space="preserve"> массовой</w:t>
      </w:r>
      <w:r w:rsidRPr="00E7516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7516E">
        <w:rPr>
          <w:sz w:val="28"/>
          <w:szCs w:val="28"/>
        </w:rPr>
        <w:t>лощадкой для</w:t>
      </w:r>
      <w:r>
        <w:rPr>
          <w:sz w:val="28"/>
          <w:szCs w:val="28"/>
        </w:rPr>
        <w:t xml:space="preserve"> вливания экстремистских материалов и их последующего изучения и обсуждения.</w:t>
      </w:r>
    </w:p>
    <w:p w:rsidR="008053EF" w:rsidRDefault="008053EF" w:rsidP="00CE74B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32810">
        <w:rPr>
          <w:color w:val="000000"/>
          <w:sz w:val="28"/>
          <w:szCs w:val="28"/>
        </w:rPr>
        <w:t>Изучение</w:t>
      </w:r>
      <w:r>
        <w:rPr>
          <w:color w:val="000000"/>
          <w:sz w:val="28"/>
          <w:szCs w:val="28"/>
        </w:rPr>
        <w:t xml:space="preserve"> современной трансформации и эво</w:t>
      </w:r>
      <w:r w:rsidRPr="00432810">
        <w:rPr>
          <w:color w:val="000000"/>
          <w:sz w:val="28"/>
          <w:szCs w:val="28"/>
        </w:rPr>
        <w:t>люционирования экстремистских проявлений позволяет констатировать, что</w:t>
      </w:r>
      <w:r>
        <w:rPr>
          <w:color w:val="000000"/>
          <w:sz w:val="28"/>
          <w:szCs w:val="28"/>
        </w:rPr>
        <w:t xml:space="preserve"> данные явления могут </w:t>
      </w:r>
      <w:r w:rsidRPr="00432810">
        <w:rPr>
          <w:color w:val="000000"/>
          <w:sz w:val="28"/>
          <w:szCs w:val="28"/>
        </w:rPr>
        <w:t xml:space="preserve"> дестабилиз</w:t>
      </w:r>
      <w:r>
        <w:rPr>
          <w:color w:val="000000"/>
          <w:sz w:val="28"/>
          <w:szCs w:val="28"/>
        </w:rPr>
        <w:t xml:space="preserve">ировать </w:t>
      </w:r>
      <w:r w:rsidRPr="00432810">
        <w:rPr>
          <w:color w:val="000000"/>
          <w:sz w:val="28"/>
          <w:szCs w:val="28"/>
        </w:rPr>
        <w:t>экономически</w:t>
      </w:r>
      <w:r>
        <w:rPr>
          <w:color w:val="000000"/>
          <w:sz w:val="28"/>
          <w:szCs w:val="28"/>
        </w:rPr>
        <w:t>е</w:t>
      </w:r>
      <w:r w:rsidRPr="00432810">
        <w:rPr>
          <w:color w:val="000000"/>
          <w:sz w:val="28"/>
          <w:szCs w:val="28"/>
        </w:rPr>
        <w:t xml:space="preserve"> и политически</w:t>
      </w:r>
      <w:r>
        <w:rPr>
          <w:color w:val="000000"/>
          <w:sz w:val="28"/>
          <w:szCs w:val="28"/>
        </w:rPr>
        <w:t>е</w:t>
      </w:r>
      <w:r w:rsidRPr="00432810">
        <w:rPr>
          <w:color w:val="000000"/>
          <w:sz w:val="28"/>
          <w:szCs w:val="28"/>
        </w:rPr>
        <w:t xml:space="preserve"> отношений, </w:t>
      </w:r>
      <w:r>
        <w:rPr>
          <w:color w:val="000000"/>
          <w:sz w:val="28"/>
          <w:szCs w:val="28"/>
        </w:rPr>
        <w:br/>
      </w:r>
      <w:r w:rsidRPr="00432810">
        <w:rPr>
          <w:color w:val="000000"/>
          <w:sz w:val="28"/>
          <w:szCs w:val="28"/>
        </w:rPr>
        <w:t>как в международной сфере, так и внутри определено-конкретной страны.</w:t>
      </w:r>
    </w:p>
    <w:p w:rsidR="008053EF" w:rsidRDefault="008053EF" w:rsidP="00ED296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32810">
        <w:rPr>
          <w:color w:val="000000"/>
          <w:sz w:val="28"/>
          <w:szCs w:val="28"/>
        </w:rPr>
        <w:t>Ввиду крайне негативных последствий, следующих за вышеуказанными действиями,</w:t>
      </w:r>
      <w:r>
        <w:rPr>
          <w:color w:val="000000"/>
          <w:sz w:val="28"/>
          <w:szCs w:val="28"/>
        </w:rPr>
        <w:t xml:space="preserve"> </w:t>
      </w:r>
      <w:r w:rsidRPr="00432810">
        <w:rPr>
          <w:color w:val="000000"/>
          <w:sz w:val="28"/>
          <w:szCs w:val="28"/>
        </w:rPr>
        <w:t xml:space="preserve"> Президентом России В.В. Путиным</w:t>
      </w:r>
      <w:r>
        <w:rPr>
          <w:color w:val="000000"/>
          <w:sz w:val="28"/>
          <w:szCs w:val="28"/>
        </w:rPr>
        <w:t xml:space="preserve"> определенно своевременно </w:t>
      </w:r>
      <w:r w:rsidRPr="00432810">
        <w:rPr>
          <w:color w:val="000000"/>
          <w:sz w:val="28"/>
          <w:szCs w:val="28"/>
        </w:rPr>
        <w:t>в мае 2017 года</w:t>
      </w:r>
      <w:r>
        <w:rPr>
          <w:color w:val="000000"/>
          <w:sz w:val="28"/>
          <w:szCs w:val="28"/>
        </w:rPr>
        <w:t xml:space="preserve"> принимается крайне важная</w:t>
      </w:r>
      <w:r w:rsidRPr="00432810">
        <w:rPr>
          <w:color w:val="000000"/>
          <w:sz w:val="28"/>
          <w:szCs w:val="28"/>
        </w:rPr>
        <w:t xml:space="preserve"> Стратеги</w:t>
      </w:r>
      <w:r>
        <w:rPr>
          <w:color w:val="000000"/>
          <w:sz w:val="28"/>
          <w:szCs w:val="28"/>
        </w:rPr>
        <w:t>я</w:t>
      </w:r>
      <w:r w:rsidRPr="00432810">
        <w:rPr>
          <w:color w:val="000000"/>
          <w:sz w:val="28"/>
          <w:szCs w:val="28"/>
        </w:rPr>
        <w:t xml:space="preserve"> развития информационного общества в Российской Федерации </w:t>
      </w:r>
      <w:r>
        <w:rPr>
          <w:color w:val="000000"/>
          <w:sz w:val="28"/>
          <w:szCs w:val="28"/>
        </w:rPr>
        <w:br/>
      </w:r>
      <w:r w:rsidRPr="00432810">
        <w:rPr>
          <w:color w:val="000000"/>
          <w:sz w:val="28"/>
          <w:szCs w:val="28"/>
        </w:rPr>
        <w:t>на 2017 - 2030 годы</w:t>
      </w:r>
      <w:r>
        <w:rPr>
          <w:color w:val="000000"/>
          <w:sz w:val="28"/>
          <w:szCs w:val="28"/>
        </w:rPr>
        <w:t xml:space="preserve">, в приоритетных направлениях которой  значительная роль отведена мерам по обеспечению  </w:t>
      </w:r>
      <w:r w:rsidRPr="00432810">
        <w:rPr>
          <w:color w:val="000000"/>
          <w:sz w:val="28"/>
          <w:szCs w:val="28"/>
        </w:rPr>
        <w:t>интересов российских граждан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а также </w:t>
      </w:r>
      <w:r w:rsidRPr="00432810">
        <w:rPr>
          <w:color w:val="000000"/>
          <w:sz w:val="28"/>
          <w:szCs w:val="28"/>
        </w:rPr>
        <w:t xml:space="preserve"> государственной защиты </w:t>
      </w:r>
      <w:r>
        <w:rPr>
          <w:color w:val="000000"/>
          <w:sz w:val="28"/>
          <w:szCs w:val="28"/>
        </w:rPr>
        <w:t>в целом в информационной среде.</w:t>
      </w:r>
    </w:p>
    <w:p w:rsidR="008053EF" w:rsidRPr="001425D7" w:rsidRDefault="008053EF" w:rsidP="006B0D24">
      <w:pPr>
        <w:pStyle w:val="11"/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докладе акцентируется внимание на то, что </w:t>
      </w:r>
      <w:r w:rsidRPr="001425D7">
        <w:rPr>
          <w:rFonts w:ascii="Times New Roman" w:hAnsi="Times New Roman"/>
          <w:color w:val="000000"/>
          <w:sz w:val="28"/>
          <w:szCs w:val="28"/>
        </w:rPr>
        <w:t>в структуре преступности с 2018 по 2021 годы динамика удельного веса преступлений экстремистской направленности определенно свидетельствует о негативной тенденции роста указанных преступных посягательств. Причиной данной динамики, в первую очередь, является рост числа указанных преступлений, совершенных посредством Интернет.</w:t>
      </w:r>
    </w:p>
    <w:p w:rsidR="008053EF" w:rsidRDefault="008053EF" w:rsidP="007F1C7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32810">
        <w:rPr>
          <w:color w:val="000000"/>
          <w:sz w:val="28"/>
          <w:szCs w:val="28"/>
        </w:rPr>
        <w:t>Учитывая темпы прироста рассматриваемых преступлений, совер</w:t>
      </w:r>
      <w:r>
        <w:rPr>
          <w:color w:val="000000"/>
          <w:sz w:val="28"/>
          <w:szCs w:val="28"/>
        </w:rPr>
        <w:t>шенных посредством сети Интерне</w:t>
      </w:r>
      <w:r w:rsidRPr="00432810">
        <w:rPr>
          <w:color w:val="000000"/>
          <w:sz w:val="28"/>
          <w:szCs w:val="28"/>
        </w:rPr>
        <w:t xml:space="preserve">т, за последние </w:t>
      </w:r>
      <w:r>
        <w:rPr>
          <w:color w:val="000000"/>
          <w:sz w:val="28"/>
          <w:szCs w:val="28"/>
        </w:rPr>
        <w:t>3</w:t>
      </w:r>
      <w:r w:rsidRPr="004328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Pr="00432810">
        <w:rPr>
          <w:color w:val="000000"/>
          <w:sz w:val="28"/>
          <w:szCs w:val="28"/>
        </w:rPr>
        <w:t xml:space="preserve"> необходимо отметить, что указанная тенденция, скорее всего, сохранится</w:t>
      </w:r>
      <w:r>
        <w:rPr>
          <w:color w:val="000000"/>
          <w:sz w:val="28"/>
          <w:szCs w:val="28"/>
        </w:rPr>
        <w:t xml:space="preserve">. Кроме того, </w:t>
      </w:r>
      <w:r w:rsidRPr="00432810">
        <w:rPr>
          <w:color w:val="000000"/>
          <w:sz w:val="28"/>
          <w:szCs w:val="28"/>
        </w:rPr>
        <w:t>высок</w:t>
      </w:r>
      <w:r>
        <w:rPr>
          <w:color w:val="000000"/>
          <w:sz w:val="28"/>
          <w:szCs w:val="28"/>
        </w:rPr>
        <w:t>ий</w:t>
      </w:r>
      <w:r w:rsidRPr="00432810">
        <w:rPr>
          <w:color w:val="000000"/>
          <w:sz w:val="28"/>
          <w:szCs w:val="28"/>
        </w:rPr>
        <w:t xml:space="preserve"> удельн</w:t>
      </w:r>
      <w:r>
        <w:rPr>
          <w:color w:val="000000"/>
          <w:sz w:val="28"/>
          <w:szCs w:val="28"/>
        </w:rPr>
        <w:t>ый</w:t>
      </w:r>
      <w:r w:rsidRPr="00432810">
        <w:rPr>
          <w:color w:val="000000"/>
          <w:sz w:val="28"/>
          <w:szCs w:val="28"/>
        </w:rPr>
        <w:t xml:space="preserve"> вес данных преступлений</w:t>
      </w:r>
      <w:r>
        <w:rPr>
          <w:color w:val="000000"/>
          <w:sz w:val="28"/>
          <w:szCs w:val="28"/>
        </w:rPr>
        <w:t xml:space="preserve"> (</w:t>
      </w:r>
      <w:r w:rsidRPr="00432810">
        <w:rPr>
          <w:color w:val="000000"/>
          <w:sz w:val="28"/>
          <w:szCs w:val="28"/>
        </w:rPr>
        <w:t>более 65%</w:t>
      </w:r>
      <w:r>
        <w:rPr>
          <w:color w:val="000000"/>
          <w:sz w:val="28"/>
          <w:szCs w:val="28"/>
        </w:rPr>
        <w:t>)</w:t>
      </w:r>
      <w:r w:rsidRPr="00432810">
        <w:rPr>
          <w:color w:val="000000"/>
          <w:sz w:val="28"/>
          <w:szCs w:val="28"/>
        </w:rPr>
        <w:t xml:space="preserve"> в общем числе </w:t>
      </w:r>
      <w:r>
        <w:rPr>
          <w:color w:val="000000"/>
          <w:sz w:val="28"/>
          <w:szCs w:val="28"/>
        </w:rPr>
        <w:t xml:space="preserve">экстремистских преступных деяний, зарегистрированных в </w:t>
      </w:r>
      <w:r w:rsidRPr="00432810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полугодии </w:t>
      </w:r>
      <w:r w:rsidRPr="00432810">
        <w:rPr>
          <w:color w:val="000000"/>
          <w:sz w:val="28"/>
          <w:szCs w:val="28"/>
        </w:rPr>
        <w:t xml:space="preserve">2022 года </w:t>
      </w:r>
      <w:r>
        <w:rPr>
          <w:color w:val="000000"/>
          <w:sz w:val="28"/>
          <w:szCs w:val="28"/>
        </w:rPr>
        <w:t>подтверждает прогнозируемую ситуацию.</w:t>
      </w:r>
    </w:p>
    <w:p w:rsidR="008053EF" w:rsidRPr="00432810" w:rsidRDefault="008053EF" w:rsidP="001451FD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К</w:t>
      </w:r>
      <w:r w:rsidRPr="00432810">
        <w:rPr>
          <w:color w:val="000000"/>
          <w:sz w:val="28"/>
          <w:szCs w:val="28"/>
        </w:rPr>
        <w:t>райне важно в сложившейся внешнеполитической обстановке разработать комплекс предупредительных мер, способствующих недопущению резкой отрицательной</w:t>
      </w:r>
      <w:r>
        <w:rPr>
          <w:color w:val="000000"/>
          <w:sz w:val="28"/>
          <w:szCs w:val="28"/>
        </w:rPr>
        <w:t xml:space="preserve"> динамики в данном направлении.</w:t>
      </w:r>
    </w:p>
    <w:p w:rsidR="008053EF" w:rsidRDefault="008053EF" w:rsidP="001451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</w:t>
      </w:r>
      <w:r w:rsidRPr="00217C66">
        <w:rPr>
          <w:color w:val="000000"/>
          <w:sz w:val="28"/>
          <w:szCs w:val="28"/>
        </w:rPr>
        <w:t xml:space="preserve">, внешнеполитическая ситуация, обострившаяся в начале 2022 года </w:t>
      </w:r>
      <w:r>
        <w:rPr>
          <w:color w:val="000000"/>
          <w:sz w:val="28"/>
          <w:szCs w:val="28"/>
        </w:rPr>
        <w:br/>
      </w:r>
      <w:r w:rsidRPr="00217C66">
        <w:rPr>
          <w:color w:val="000000"/>
          <w:sz w:val="28"/>
          <w:szCs w:val="28"/>
        </w:rPr>
        <w:t>в связи с введением иностранными государствами определенных санкций в отношении Российской Федерации, может способствовать увеличению количества экстремистских проявлений.</w:t>
      </w:r>
    </w:p>
    <w:p w:rsidR="008053EF" w:rsidRDefault="008053EF" w:rsidP="006C3D4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</w:t>
      </w:r>
      <w:r w:rsidRPr="00432810">
        <w:rPr>
          <w:color w:val="000000"/>
          <w:sz w:val="28"/>
          <w:szCs w:val="28"/>
        </w:rPr>
        <w:t xml:space="preserve"> несмотря на то, что преступления экстремистского характера составляют относительно небольшую долю от общего числа регистрируемых каждый год преступлений, даже одно указанное преступление, которое напрямую способно повлиять на такую специфичную и деликатную сферу жизни, как межконфессиональные и межнациональные отношения, может несомненно стать первопричиной дестабилизации, а также обострения ситуацию не только в отдельно взятом субъекте, </w:t>
      </w:r>
      <w:r>
        <w:rPr>
          <w:color w:val="000000"/>
          <w:sz w:val="28"/>
          <w:szCs w:val="28"/>
        </w:rPr>
        <w:br/>
      </w:r>
      <w:r w:rsidRPr="00432810">
        <w:rPr>
          <w:color w:val="000000"/>
          <w:sz w:val="28"/>
          <w:szCs w:val="28"/>
        </w:rPr>
        <w:t xml:space="preserve">но и в целом по стране. </w:t>
      </w:r>
    </w:p>
    <w:p w:rsidR="008053EF" w:rsidRDefault="008053EF" w:rsidP="001451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32810">
        <w:rPr>
          <w:color w:val="000000"/>
          <w:sz w:val="28"/>
          <w:szCs w:val="28"/>
        </w:rPr>
        <w:t>В то же время</w:t>
      </w:r>
      <w:r>
        <w:rPr>
          <w:color w:val="000000"/>
          <w:sz w:val="28"/>
          <w:szCs w:val="28"/>
        </w:rPr>
        <w:t xml:space="preserve"> в российском обществе сохраняется ряд социально-экономических, политических и демографических проблем.</w:t>
      </w:r>
    </w:p>
    <w:p w:rsidR="008053EF" w:rsidRDefault="008053EF" w:rsidP="007F1C7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32810">
        <w:rPr>
          <w:color w:val="000000"/>
          <w:sz w:val="28"/>
          <w:szCs w:val="28"/>
        </w:rPr>
        <w:t>Поэтому актуальность рассмотрения вопросов противодействия</w:t>
      </w:r>
      <w:r>
        <w:rPr>
          <w:color w:val="000000"/>
          <w:sz w:val="28"/>
          <w:szCs w:val="28"/>
        </w:rPr>
        <w:t xml:space="preserve"> преступным деяниям экстремистской направленности </w:t>
      </w:r>
      <w:r w:rsidRPr="00432810">
        <w:rPr>
          <w:color w:val="000000"/>
          <w:sz w:val="28"/>
          <w:szCs w:val="28"/>
        </w:rPr>
        <w:t>в сети Интернет обусловлена как складывающей внешнеполитической</w:t>
      </w:r>
      <w:r>
        <w:rPr>
          <w:color w:val="000000"/>
          <w:sz w:val="28"/>
          <w:szCs w:val="28"/>
        </w:rPr>
        <w:t xml:space="preserve"> обстановкой и </w:t>
      </w:r>
      <w:r w:rsidRPr="00432810">
        <w:rPr>
          <w:color w:val="000000"/>
          <w:sz w:val="28"/>
          <w:szCs w:val="28"/>
        </w:rPr>
        <w:t>социально-экономической</w:t>
      </w:r>
      <w:r>
        <w:rPr>
          <w:color w:val="000000"/>
          <w:sz w:val="28"/>
          <w:szCs w:val="28"/>
        </w:rPr>
        <w:t xml:space="preserve"> ситуацией</w:t>
      </w:r>
      <w:r w:rsidRPr="00432810">
        <w:rPr>
          <w:color w:val="000000"/>
          <w:sz w:val="28"/>
          <w:szCs w:val="28"/>
        </w:rPr>
        <w:t>, так и необходимостью поиска путей</w:t>
      </w:r>
      <w:r>
        <w:rPr>
          <w:color w:val="000000"/>
          <w:sz w:val="28"/>
          <w:szCs w:val="28"/>
        </w:rPr>
        <w:t xml:space="preserve"> решения проблем в сфере </w:t>
      </w:r>
      <w:r w:rsidRPr="00432810">
        <w:rPr>
          <w:color w:val="000000"/>
          <w:sz w:val="28"/>
          <w:szCs w:val="28"/>
        </w:rPr>
        <w:t>эффективности борьбы с такими преступными посягательствами с учетом тенденций</w:t>
      </w:r>
      <w:r>
        <w:rPr>
          <w:color w:val="000000"/>
          <w:sz w:val="28"/>
          <w:szCs w:val="28"/>
        </w:rPr>
        <w:t xml:space="preserve"> стремительного</w:t>
      </w:r>
      <w:r w:rsidRPr="00432810">
        <w:rPr>
          <w:color w:val="000000"/>
          <w:sz w:val="28"/>
          <w:szCs w:val="28"/>
        </w:rPr>
        <w:t xml:space="preserve"> роста</w:t>
      </w:r>
      <w:r>
        <w:rPr>
          <w:color w:val="000000"/>
          <w:sz w:val="28"/>
          <w:szCs w:val="28"/>
        </w:rPr>
        <w:t xml:space="preserve"> информационной зависимости от Интернета</w:t>
      </w:r>
      <w:r w:rsidRPr="00432810">
        <w:rPr>
          <w:color w:val="000000"/>
          <w:sz w:val="28"/>
          <w:szCs w:val="28"/>
        </w:rPr>
        <w:t xml:space="preserve"> граждан </w:t>
      </w:r>
      <w:r>
        <w:rPr>
          <w:color w:val="000000"/>
          <w:sz w:val="28"/>
          <w:szCs w:val="28"/>
        </w:rPr>
        <w:t xml:space="preserve">разного </w:t>
      </w:r>
      <w:r w:rsidRPr="00432810">
        <w:rPr>
          <w:color w:val="000000"/>
          <w:sz w:val="28"/>
          <w:szCs w:val="28"/>
        </w:rPr>
        <w:t xml:space="preserve">возраста </w:t>
      </w:r>
      <w:r>
        <w:rPr>
          <w:color w:val="000000"/>
          <w:sz w:val="28"/>
          <w:szCs w:val="28"/>
        </w:rPr>
        <w:br/>
      </w:r>
      <w:r w:rsidRPr="00432810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появлением новых возможностей, реализуемых посредством </w:t>
      </w:r>
      <w:r w:rsidRPr="00432810">
        <w:rPr>
          <w:color w:val="000000"/>
          <w:sz w:val="28"/>
          <w:szCs w:val="28"/>
        </w:rPr>
        <w:t>развит</w:t>
      </w:r>
      <w:r>
        <w:rPr>
          <w:color w:val="000000"/>
          <w:sz w:val="28"/>
          <w:szCs w:val="28"/>
        </w:rPr>
        <w:t>ых</w:t>
      </w:r>
      <w:r w:rsidRPr="00432810">
        <w:rPr>
          <w:color w:val="000000"/>
          <w:sz w:val="28"/>
          <w:szCs w:val="28"/>
        </w:rPr>
        <w:t xml:space="preserve"> информационно-телекоммуникационных технологий.</w:t>
      </w:r>
    </w:p>
    <w:p w:rsidR="008053EF" w:rsidRDefault="008053EF" w:rsidP="009169F7">
      <w:pPr>
        <w:spacing w:line="360" w:lineRule="auto"/>
        <w:ind w:firstLine="720"/>
        <w:jc w:val="both"/>
        <w:rPr>
          <w:sz w:val="28"/>
          <w:szCs w:val="28"/>
        </w:rPr>
      </w:pPr>
      <w:r w:rsidRPr="00A72639">
        <w:rPr>
          <w:b/>
          <w:color w:val="000000"/>
          <w:sz w:val="28"/>
          <w:szCs w:val="28"/>
        </w:rPr>
        <w:t xml:space="preserve">Цели и задачи исследования. </w:t>
      </w:r>
      <w:r w:rsidRPr="00A72639">
        <w:rPr>
          <w:sz w:val="28"/>
          <w:szCs w:val="28"/>
        </w:rPr>
        <w:t>Целью работы является проведение комплексного исследования проблемных вопросов</w:t>
      </w:r>
      <w:r>
        <w:rPr>
          <w:sz w:val="28"/>
          <w:szCs w:val="28"/>
        </w:rPr>
        <w:t xml:space="preserve"> в сфере </w:t>
      </w:r>
      <w:r w:rsidRPr="006C0446">
        <w:rPr>
          <w:sz w:val="28"/>
          <w:szCs w:val="28"/>
        </w:rPr>
        <w:t>уголовно-правового и криминологического противодействия</w:t>
      </w:r>
      <w:r>
        <w:rPr>
          <w:sz w:val="28"/>
          <w:szCs w:val="28"/>
        </w:rPr>
        <w:t xml:space="preserve"> криминогенному потенциалу глобальной сети </w:t>
      </w:r>
      <w:r w:rsidRPr="006C0446">
        <w:rPr>
          <w:sz w:val="28"/>
          <w:szCs w:val="28"/>
        </w:rPr>
        <w:t>«Интернет»</w:t>
      </w:r>
      <w:r>
        <w:rPr>
          <w:sz w:val="28"/>
          <w:szCs w:val="28"/>
        </w:rPr>
        <w:t xml:space="preserve">, а также его влиянию </w:t>
      </w:r>
      <w:r>
        <w:rPr>
          <w:sz w:val="28"/>
          <w:szCs w:val="28"/>
        </w:rPr>
        <w:br/>
        <w:t xml:space="preserve">на распространение идей экстремизма и последующее совершение преступных деяний </w:t>
      </w:r>
      <w:r w:rsidRPr="006C0446">
        <w:rPr>
          <w:sz w:val="28"/>
          <w:szCs w:val="28"/>
        </w:rPr>
        <w:t>экстремистско</w:t>
      </w:r>
      <w:r>
        <w:rPr>
          <w:sz w:val="28"/>
          <w:szCs w:val="28"/>
        </w:rPr>
        <w:t xml:space="preserve">го характера. </w:t>
      </w:r>
    </w:p>
    <w:p w:rsidR="008053EF" w:rsidRDefault="008053EF" w:rsidP="00EA4150">
      <w:pPr>
        <w:pStyle w:val="NormalWeb"/>
        <w:suppressAutoHyphens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достижения обозначенной </w:t>
      </w:r>
      <w:r w:rsidRPr="006C0446">
        <w:rPr>
          <w:sz w:val="28"/>
          <w:szCs w:val="28"/>
        </w:rPr>
        <w:t xml:space="preserve">цели </w:t>
      </w:r>
      <w:r>
        <w:rPr>
          <w:sz w:val="28"/>
          <w:szCs w:val="28"/>
        </w:rPr>
        <w:t xml:space="preserve">определены </w:t>
      </w:r>
      <w:r w:rsidRPr="006C0446">
        <w:rPr>
          <w:sz w:val="28"/>
          <w:szCs w:val="28"/>
        </w:rPr>
        <w:t xml:space="preserve">следующие </w:t>
      </w:r>
      <w:r w:rsidRPr="00EA4150">
        <w:rPr>
          <w:sz w:val="28"/>
          <w:szCs w:val="28"/>
        </w:rPr>
        <w:t>задачи:</w:t>
      </w:r>
    </w:p>
    <w:p w:rsidR="008053EF" w:rsidRDefault="008053EF" w:rsidP="00FA70C2">
      <w:pPr>
        <w:pStyle w:val="NormalWeb"/>
        <w:tabs>
          <w:tab w:val="left" w:pos="1080"/>
        </w:tabs>
        <w:suppressAutoHyphens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701FB">
        <w:rPr>
          <w:sz w:val="28"/>
          <w:szCs w:val="28"/>
        </w:rPr>
        <w:t>1.</w:t>
      </w:r>
      <w:r w:rsidRPr="004701FB">
        <w:rPr>
          <w:sz w:val="28"/>
          <w:szCs w:val="28"/>
        </w:rPr>
        <w:tab/>
      </w:r>
      <w:r>
        <w:rPr>
          <w:sz w:val="28"/>
          <w:szCs w:val="28"/>
        </w:rPr>
        <w:t xml:space="preserve">Сформулировать и проанализировать </w:t>
      </w:r>
      <w:r w:rsidRPr="004701FB">
        <w:rPr>
          <w:sz w:val="28"/>
          <w:szCs w:val="28"/>
        </w:rPr>
        <w:t>уголовно-правовые и криминологические признаки преступлений экстремисткой направленности</w:t>
      </w:r>
      <w:r>
        <w:rPr>
          <w:sz w:val="28"/>
          <w:szCs w:val="28"/>
        </w:rPr>
        <w:t>.</w:t>
      </w:r>
    </w:p>
    <w:p w:rsidR="008053EF" w:rsidRDefault="008053EF" w:rsidP="00FA70C2">
      <w:pPr>
        <w:pStyle w:val="NormalWeb"/>
        <w:tabs>
          <w:tab w:val="left" w:pos="1080"/>
        </w:tabs>
        <w:suppressAutoHyphens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</w:t>
      </w:r>
      <w:r w:rsidRPr="006C0446">
        <w:rPr>
          <w:sz w:val="28"/>
          <w:szCs w:val="28"/>
        </w:rPr>
        <w:t>ровести анализ</w:t>
      </w:r>
      <w:r>
        <w:rPr>
          <w:sz w:val="28"/>
          <w:szCs w:val="28"/>
        </w:rPr>
        <w:t xml:space="preserve"> криминогенной ситуации, используя  количественные и качественные характеристики (</w:t>
      </w:r>
      <w:r w:rsidRPr="006C0446">
        <w:rPr>
          <w:sz w:val="28"/>
          <w:szCs w:val="28"/>
        </w:rPr>
        <w:t>состояни</w:t>
      </w:r>
      <w:r>
        <w:rPr>
          <w:sz w:val="28"/>
          <w:szCs w:val="28"/>
        </w:rPr>
        <w:t>е</w:t>
      </w:r>
      <w:r w:rsidRPr="006C0446">
        <w:rPr>
          <w:sz w:val="28"/>
          <w:szCs w:val="28"/>
        </w:rPr>
        <w:t>, структур</w:t>
      </w:r>
      <w:r>
        <w:rPr>
          <w:sz w:val="28"/>
          <w:szCs w:val="28"/>
        </w:rPr>
        <w:t>а</w:t>
      </w:r>
      <w:r w:rsidRPr="006C0446">
        <w:rPr>
          <w:sz w:val="28"/>
          <w:szCs w:val="28"/>
        </w:rPr>
        <w:t xml:space="preserve"> и динамик</w:t>
      </w:r>
      <w:r>
        <w:rPr>
          <w:sz w:val="28"/>
          <w:szCs w:val="28"/>
        </w:rPr>
        <w:t>а)</w:t>
      </w:r>
      <w:r w:rsidRPr="006C0446">
        <w:rPr>
          <w:sz w:val="28"/>
          <w:szCs w:val="28"/>
        </w:rPr>
        <w:t xml:space="preserve"> преступности, связанной с совершением</w:t>
      </w:r>
      <w:r>
        <w:rPr>
          <w:sz w:val="28"/>
          <w:szCs w:val="28"/>
        </w:rPr>
        <w:t xml:space="preserve"> посредством возможностей Интренет-пространства преступных посягательств, носящих экстремистские мотивы</w:t>
      </w:r>
      <w:r>
        <w:rPr>
          <w:color w:val="000000"/>
          <w:sz w:val="28"/>
          <w:szCs w:val="28"/>
        </w:rPr>
        <w:t>;</w:t>
      </w:r>
    </w:p>
    <w:p w:rsidR="008053EF" w:rsidRPr="009C1102" w:rsidRDefault="008053EF" w:rsidP="009C1102">
      <w:pPr>
        <w:pStyle w:val="NormalWeb"/>
        <w:tabs>
          <w:tab w:val="left" w:pos="1080"/>
        </w:tabs>
        <w:suppressAutoHyphens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Изучить и провести анализ основных криминологических особенностей личности</w:t>
      </w:r>
      <w:r w:rsidRPr="006C0446">
        <w:rPr>
          <w:rStyle w:val="apple-converted-space"/>
          <w:sz w:val="28"/>
          <w:szCs w:val="28"/>
        </w:rPr>
        <w:t> преступника,</w:t>
      </w:r>
      <w:r>
        <w:rPr>
          <w:rStyle w:val="apple-converted-space"/>
          <w:sz w:val="28"/>
          <w:szCs w:val="28"/>
        </w:rPr>
        <w:t xml:space="preserve"> использующего Интернет-среду для </w:t>
      </w:r>
      <w:r w:rsidRPr="006C0446">
        <w:rPr>
          <w:sz w:val="28"/>
          <w:szCs w:val="28"/>
        </w:rPr>
        <w:t>совершени</w:t>
      </w:r>
      <w:r>
        <w:rPr>
          <w:sz w:val="28"/>
          <w:szCs w:val="28"/>
        </w:rPr>
        <w:t xml:space="preserve">я противоправных деяний, целью которых является </w:t>
      </w:r>
      <w:r w:rsidRPr="006C0446">
        <w:rPr>
          <w:color w:val="000000"/>
          <w:sz w:val="28"/>
          <w:szCs w:val="28"/>
        </w:rPr>
        <w:t>унижени</w:t>
      </w:r>
      <w:r>
        <w:rPr>
          <w:color w:val="000000"/>
          <w:sz w:val="28"/>
          <w:szCs w:val="28"/>
        </w:rPr>
        <w:t xml:space="preserve">е </w:t>
      </w:r>
      <w:r w:rsidRPr="006C0446">
        <w:rPr>
          <w:color w:val="000000"/>
          <w:sz w:val="28"/>
          <w:szCs w:val="28"/>
        </w:rPr>
        <w:t xml:space="preserve">достоинства группы лиц </w:t>
      </w:r>
      <w:r>
        <w:rPr>
          <w:color w:val="000000"/>
          <w:sz w:val="28"/>
          <w:szCs w:val="28"/>
        </w:rPr>
        <w:t xml:space="preserve">или одного человека, а также возбуждение вражды </w:t>
      </w:r>
      <w:r>
        <w:rPr>
          <w:color w:val="000000"/>
          <w:sz w:val="28"/>
          <w:szCs w:val="28"/>
        </w:rPr>
        <w:br/>
        <w:t>и</w:t>
      </w:r>
      <w:r w:rsidRPr="006C0446">
        <w:rPr>
          <w:color w:val="000000"/>
          <w:sz w:val="28"/>
          <w:szCs w:val="28"/>
        </w:rPr>
        <w:t xml:space="preserve"> ненависти</w:t>
      </w:r>
      <w:r>
        <w:rPr>
          <w:color w:val="000000"/>
          <w:sz w:val="28"/>
          <w:szCs w:val="28"/>
        </w:rPr>
        <w:t xml:space="preserve"> в связи с их </w:t>
      </w:r>
      <w:r>
        <w:rPr>
          <w:sz w:val="28"/>
          <w:szCs w:val="28"/>
        </w:rPr>
        <w:t xml:space="preserve">принадлежностью к определенной </w:t>
      </w:r>
      <w:r>
        <w:rPr>
          <w:color w:val="000000"/>
          <w:sz w:val="28"/>
          <w:szCs w:val="28"/>
        </w:rPr>
        <w:t xml:space="preserve">расе, </w:t>
      </w:r>
      <w:r w:rsidRPr="006C0446">
        <w:rPr>
          <w:color w:val="000000"/>
          <w:sz w:val="28"/>
          <w:szCs w:val="28"/>
        </w:rPr>
        <w:t>пол</w:t>
      </w:r>
      <w:r>
        <w:rPr>
          <w:color w:val="000000"/>
          <w:sz w:val="28"/>
          <w:szCs w:val="28"/>
        </w:rPr>
        <w:t>у</w:t>
      </w:r>
      <w:r w:rsidRPr="006C0446">
        <w:rPr>
          <w:color w:val="000000"/>
          <w:sz w:val="28"/>
          <w:szCs w:val="28"/>
        </w:rPr>
        <w:t>, язык</w:t>
      </w:r>
      <w:r>
        <w:rPr>
          <w:color w:val="000000"/>
          <w:sz w:val="28"/>
          <w:szCs w:val="28"/>
        </w:rPr>
        <w:t>у</w:t>
      </w:r>
      <w:r w:rsidRPr="006C044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C0446">
        <w:rPr>
          <w:color w:val="000000"/>
          <w:sz w:val="28"/>
          <w:szCs w:val="28"/>
        </w:rPr>
        <w:t>национальности,</w:t>
      </w:r>
      <w:r>
        <w:rPr>
          <w:color w:val="000000"/>
          <w:sz w:val="28"/>
          <w:szCs w:val="28"/>
        </w:rPr>
        <w:t xml:space="preserve"> религии, п</w:t>
      </w:r>
      <w:r w:rsidRPr="006C0446">
        <w:rPr>
          <w:color w:val="000000"/>
          <w:sz w:val="28"/>
          <w:szCs w:val="28"/>
        </w:rPr>
        <w:t>роисхождени</w:t>
      </w:r>
      <w:r>
        <w:rPr>
          <w:color w:val="000000"/>
          <w:sz w:val="28"/>
          <w:szCs w:val="28"/>
        </w:rPr>
        <w:t>ю;</w:t>
      </w:r>
    </w:p>
    <w:p w:rsidR="008053EF" w:rsidRDefault="008053EF" w:rsidP="00FA70C2">
      <w:pPr>
        <w:pStyle w:val="NormalWeb"/>
        <w:tabs>
          <w:tab w:val="left" w:pos="1080"/>
        </w:tabs>
        <w:suppressAutoHyphens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Установить основные детерминанты (условия и причины), </w:t>
      </w:r>
      <w:r w:rsidRPr="006C0446">
        <w:rPr>
          <w:sz w:val="28"/>
          <w:szCs w:val="28"/>
        </w:rPr>
        <w:t xml:space="preserve">влияющие на </w:t>
      </w:r>
      <w:r>
        <w:rPr>
          <w:sz w:val="28"/>
          <w:szCs w:val="28"/>
        </w:rPr>
        <w:t xml:space="preserve">динамику </w:t>
      </w:r>
      <w:r w:rsidRPr="006C0446">
        <w:rPr>
          <w:sz w:val="28"/>
          <w:szCs w:val="28"/>
        </w:rPr>
        <w:t>рост</w:t>
      </w:r>
      <w:r>
        <w:rPr>
          <w:sz w:val="28"/>
          <w:szCs w:val="28"/>
        </w:rPr>
        <w:t>а</w:t>
      </w:r>
      <w:r w:rsidRPr="006C0446">
        <w:rPr>
          <w:sz w:val="28"/>
          <w:szCs w:val="28"/>
        </w:rPr>
        <w:t xml:space="preserve"> числа преступлений, экстремисткой направленности, совершаемых посредством</w:t>
      </w:r>
      <w:r>
        <w:rPr>
          <w:sz w:val="28"/>
          <w:szCs w:val="28"/>
        </w:rPr>
        <w:t xml:space="preserve"> Интернет-пространства;</w:t>
      </w:r>
    </w:p>
    <w:p w:rsidR="008053EF" w:rsidRDefault="008053EF" w:rsidP="00FA70C2">
      <w:pPr>
        <w:pStyle w:val="NormalWeb"/>
        <w:tabs>
          <w:tab w:val="left" w:pos="1080"/>
        </w:tabs>
        <w:suppressAutoHyphens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</w:t>
      </w:r>
      <w:r w:rsidRPr="006C0446">
        <w:rPr>
          <w:sz w:val="28"/>
          <w:szCs w:val="28"/>
        </w:rPr>
        <w:t xml:space="preserve">роанализировать проблемные вопросы </w:t>
      </w:r>
      <w:r>
        <w:rPr>
          <w:sz w:val="28"/>
          <w:szCs w:val="28"/>
        </w:rPr>
        <w:t xml:space="preserve">инкриминирования составов экстремистских преступлений к лицам, их совершивших  </w:t>
      </w:r>
      <w:r w:rsidRPr="006C0446">
        <w:rPr>
          <w:sz w:val="28"/>
          <w:szCs w:val="28"/>
        </w:rPr>
        <w:t>с использованием сети «Интернет»;</w:t>
      </w:r>
    </w:p>
    <w:p w:rsidR="008053EF" w:rsidRDefault="008053EF" w:rsidP="00FA70C2">
      <w:pPr>
        <w:pStyle w:val="NormalWeb"/>
        <w:tabs>
          <w:tab w:val="left" w:pos="1080"/>
        </w:tabs>
        <w:suppressAutoHyphens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И</w:t>
      </w:r>
      <w:r w:rsidRPr="006C0446">
        <w:rPr>
          <w:sz w:val="28"/>
          <w:szCs w:val="28"/>
        </w:rPr>
        <w:t>зучить практику применения судами наказания за указанные преступления;</w:t>
      </w:r>
    </w:p>
    <w:p w:rsidR="008053EF" w:rsidRDefault="008053EF" w:rsidP="00FA70C2">
      <w:pPr>
        <w:pStyle w:val="NormalWeb"/>
        <w:tabs>
          <w:tab w:val="left" w:pos="1080"/>
        </w:tabs>
        <w:suppressAutoHyphens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С</w:t>
      </w:r>
      <w:r w:rsidRPr="006C0446">
        <w:rPr>
          <w:sz w:val="28"/>
          <w:szCs w:val="28"/>
        </w:rPr>
        <w:t xml:space="preserve"> учетом региональной специфики исследовать механизмы деятельности </w:t>
      </w:r>
      <w:r>
        <w:rPr>
          <w:sz w:val="28"/>
          <w:szCs w:val="28"/>
        </w:rPr>
        <w:t xml:space="preserve">сотрудников полиции </w:t>
      </w:r>
      <w:r w:rsidRPr="006C0446">
        <w:rPr>
          <w:sz w:val="28"/>
          <w:szCs w:val="28"/>
        </w:rPr>
        <w:t xml:space="preserve">по предупреждению такого рода преступлений; </w:t>
      </w:r>
      <w:r w:rsidRPr="006C0446">
        <w:rPr>
          <w:bCs/>
          <w:sz w:val="28"/>
          <w:szCs w:val="28"/>
        </w:rPr>
        <w:t>обозначить направления развития методов</w:t>
      </w:r>
      <w:r>
        <w:rPr>
          <w:bCs/>
          <w:sz w:val="28"/>
          <w:szCs w:val="28"/>
        </w:rPr>
        <w:t xml:space="preserve"> социального контроля и</w:t>
      </w:r>
      <w:r w:rsidRPr="006C0446">
        <w:rPr>
          <w:bCs/>
          <w:sz w:val="28"/>
          <w:szCs w:val="28"/>
        </w:rPr>
        <w:t xml:space="preserve"> информационного противодействия</w:t>
      </w:r>
      <w:r>
        <w:rPr>
          <w:bCs/>
          <w:sz w:val="28"/>
          <w:szCs w:val="28"/>
        </w:rPr>
        <w:t xml:space="preserve"> распространению материалов экстремистского характера и идеологии экстремистов в Интерент-среде;</w:t>
      </w:r>
    </w:p>
    <w:p w:rsidR="008053EF" w:rsidRDefault="008053EF" w:rsidP="008E526D">
      <w:pPr>
        <w:pStyle w:val="NormalWeb"/>
        <w:tabs>
          <w:tab w:val="left" w:pos="1080"/>
        </w:tabs>
        <w:suppressAutoHyphens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ab/>
      </w:r>
      <w:r w:rsidRPr="007F289B">
        <w:rPr>
          <w:sz w:val="28"/>
          <w:szCs w:val="28"/>
        </w:rPr>
        <w:t xml:space="preserve">Сформулировать предложения по </w:t>
      </w:r>
      <w:r>
        <w:rPr>
          <w:sz w:val="28"/>
          <w:szCs w:val="28"/>
        </w:rPr>
        <w:t xml:space="preserve">профилактическим и предупреждающим </w:t>
      </w:r>
      <w:r>
        <w:rPr>
          <w:color w:val="000000"/>
          <w:sz w:val="28"/>
          <w:szCs w:val="28"/>
        </w:rPr>
        <w:t>мерам</w:t>
      </w:r>
      <w:r w:rsidRPr="007F289B">
        <w:rPr>
          <w:color w:val="000000"/>
          <w:sz w:val="28"/>
          <w:szCs w:val="28"/>
        </w:rPr>
        <w:t xml:space="preserve"> реагирования на резкое изменение криминогенной обстановки в сфере </w:t>
      </w:r>
      <w:r w:rsidRPr="007F289B">
        <w:rPr>
          <w:sz w:val="28"/>
          <w:szCs w:val="28"/>
        </w:rPr>
        <w:t>противодействия деяниям</w:t>
      </w:r>
      <w:r>
        <w:rPr>
          <w:sz w:val="28"/>
          <w:szCs w:val="28"/>
        </w:rPr>
        <w:t xml:space="preserve"> экстремистского характера</w:t>
      </w:r>
      <w:r w:rsidRPr="007F289B">
        <w:rPr>
          <w:sz w:val="28"/>
          <w:szCs w:val="28"/>
        </w:rPr>
        <w:t xml:space="preserve">, которые совершаются с </w:t>
      </w:r>
      <w:r>
        <w:rPr>
          <w:sz w:val="28"/>
          <w:szCs w:val="28"/>
        </w:rPr>
        <w:t xml:space="preserve">посредством </w:t>
      </w:r>
      <w:r w:rsidRPr="007F289B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Интернет-пространства.</w:t>
      </w:r>
    </w:p>
    <w:p w:rsidR="008053EF" w:rsidRDefault="008053EF" w:rsidP="00A8360C">
      <w:pPr>
        <w:pStyle w:val="NormalWeb"/>
        <w:tabs>
          <w:tab w:val="left" w:pos="1080"/>
        </w:tabs>
        <w:suppressAutoHyphens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Объект и предмет исследования. </w:t>
      </w:r>
      <w:r w:rsidRPr="00A8360C">
        <w:rPr>
          <w:sz w:val="28"/>
          <w:szCs w:val="28"/>
        </w:rPr>
        <w:t xml:space="preserve">Объектом </w:t>
      </w:r>
      <w:r>
        <w:rPr>
          <w:sz w:val="28"/>
          <w:szCs w:val="28"/>
        </w:rPr>
        <w:t xml:space="preserve">диссертационного </w:t>
      </w:r>
      <w:r w:rsidRPr="00A8360C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являются о</w:t>
      </w:r>
      <w:r w:rsidRPr="006C0446">
        <w:rPr>
          <w:sz w:val="28"/>
          <w:szCs w:val="28"/>
        </w:rPr>
        <w:t>бщие закономерности возникновения и развития общественных отношений, связанных с защитой прав и свобод человека и гражданина, основ конституционного строя, обеспечением целостности и безопасности Российской Федерации от преступлений экстремистско</w:t>
      </w:r>
      <w:r>
        <w:rPr>
          <w:sz w:val="28"/>
          <w:szCs w:val="28"/>
        </w:rPr>
        <w:t>го характера</w:t>
      </w:r>
      <w:r w:rsidRPr="006C0446">
        <w:rPr>
          <w:sz w:val="28"/>
          <w:szCs w:val="28"/>
        </w:rPr>
        <w:t xml:space="preserve">, совершенных </w:t>
      </w:r>
      <w:r>
        <w:rPr>
          <w:sz w:val="28"/>
          <w:szCs w:val="28"/>
        </w:rPr>
        <w:t xml:space="preserve">посредством </w:t>
      </w:r>
      <w:r w:rsidRPr="006C0446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Pr="006C0446">
        <w:rPr>
          <w:sz w:val="28"/>
          <w:szCs w:val="28"/>
        </w:rPr>
        <w:t xml:space="preserve"> возможностей сети «Интернет», а также эффективность правовых и организационных основ противодейст</w:t>
      </w:r>
      <w:r>
        <w:rPr>
          <w:sz w:val="28"/>
          <w:szCs w:val="28"/>
        </w:rPr>
        <w:t>вия преступлениям экстремистского характера</w:t>
      </w:r>
      <w:r w:rsidRPr="006C0446">
        <w:rPr>
          <w:sz w:val="28"/>
          <w:szCs w:val="28"/>
        </w:rPr>
        <w:t>, совершаемы</w:t>
      </w:r>
      <w:r>
        <w:rPr>
          <w:sz w:val="28"/>
          <w:szCs w:val="28"/>
        </w:rPr>
        <w:t xml:space="preserve">м с использованием возможностей </w:t>
      </w:r>
      <w:r w:rsidRPr="006C0446">
        <w:rPr>
          <w:sz w:val="28"/>
          <w:szCs w:val="28"/>
        </w:rPr>
        <w:t>Интернет</w:t>
      </w:r>
      <w:r>
        <w:rPr>
          <w:sz w:val="28"/>
          <w:szCs w:val="28"/>
        </w:rPr>
        <w:t>-пространства</w:t>
      </w:r>
      <w:r w:rsidRPr="006C0446">
        <w:rPr>
          <w:sz w:val="28"/>
          <w:szCs w:val="28"/>
        </w:rPr>
        <w:t>.</w:t>
      </w:r>
    </w:p>
    <w:p w:rsidR="008053EF" w:rsidRPr="00A8360C" w:rsidRDefault="008053EF" w:rsidP="00A8360C">
      <w:pPr>
        <w:pStyle w:val="NormalWeb"/>
        <w:tabs>
          <w:tab w:val="left" w:pos="1080"/>
        </w:tabs>
        <w:suppressAutoHyphens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C0446">
        <w:rPr>
          <w:b/>
          <w:sz w:val="28"/>
          <w:szCs w:val="28"/>
        </w:rPr>
        <w:t xml:space="preserve">Предметом </w:t>
      </w:r>
      <w:r w:rsidRPr="00A8360C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являются</w:t>
      </w:r>
      <w:r w:rsidRPr="00A8360C">
        <w:rPr>
          <w:sz w:val="28"/>
          <w:szCs w:val="28"/>
        </w:rPr>
        <w:t>:</w:t>
      </w:r>
      <w:r w:rsidRPr="006C0446">
        <w:rPr>
          <w:b/>
          <w:sz w:val="28"/>
          <w:szCs w:val="28"/>
        </w:rPr>
        <w:t xml:space="preserve"> </w:t>
      </w:r>
    </w:p>
    <w:p w:rsidR="008053EF" w:rsidRPr="006C0446" w:rsidRDefault="008053EF" w:rsidP="00A8360C">
      <w:pPr>
        <w:pStyle w:val="NormalWeb"/>
        <w:tabs>
          <w:tab w:val="left" w:pos="900"/>
        </w:tabs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C0446">
        <w:rPr>
          <w:sz w:val="28"/>
          <w:szCs w:val="28"/>
        </w:rPr>
        <w:t>-</w:t>
      </w:r>
      <w:r w:rsidRPr="006C0446">
        <w:rPr>
          <w:sz w:val="28"/>
          <w:szCs w:val="28"/>
        </w:rPr>
        <w:tab/>
        <w:t>нормы уголовного права по вопросам, связанным</w:t>
      </w:r>
      <w:r w:rsidRPr="006C0446">
        <w:rPr>
          <w:b/>
          <w:sz w:val="28"/>
          <w:szCs w:val="28"/>
        </w:rPr>
        <w:t xml:space="preserve"> </w:t>
      </w:r>
      <w:r w:rsidRPr="006C0446">
        <w:rPr>
          <w:sz w:val="28"/>
          <w:szCs w:val="28"/>
        </w:rPr>
        <w:t>с совершением  посредством использования сети «Интернет» преступлений экстремистской направленности;</w:t>
      </w:r>
    </w:p>
    <w:p w:rsidR="008053EF" w:rsidRPr="006C0446" w:rsidRDefault="008053EF" w:rsidP="00A8360C">
      <w:pPr>
        <w:pStyle w:val="NormalWeb"/>
        <w:tabs>
          <w:tab w:val="left" w:pos="900"/>
        </w:tabs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C0446">
        <w:rPr>
          <w:sz w:val="28"/>
          <w:szCs w:val="28"/>
        </w:rPr>
        <w:t>-</w:t>
      </w:r>
      <w:r w:rsidRPr="006C0446">
        <w:rPr>
          <w:sz w:val="28"/>
          <w:szCs w:val="28"/>
        </w:rPr>
        <w:tab/>
      </w:r>
      <w:r>
        <w:rPr>
          <w:sz w:val="28"/>
          <w:szCs w:val="28"/>
        </w:rPr>
        <w:t xml:space="preserve">детерминанты (условия и </w:t>
      </w:r>
      <w:r w:rsidRPr="006C0446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), способствующие </w:t>
      </w:r>
      <w:r>
        <w:rPr>
          <w:rStyle w:val="apple-converted-space"/>
          <w:sz w:val="28"/>
          <w:szCs w:val="28"/>
        </w:rPr>
        <w:t>совершению обозначенных</w:t>
      </w:r>
      <w:r w:rsidRPr="006C0446">
        <w:rPr>
          <w:rStyle w:val="apple-converted-space"/>
          <w:sz w:val="28"/>
          <w:szCs w:val="28"/>
        </w:rPr>
        <w:t xml:space="preserve"> преступ</w:t>
      </w:r>
      <w:r>
        <w:rPr>
          <w:rStyle w:val="apple-converted-space"/>
          <w:sz w:val="28"/>
          <w:szCs w:val="28"/>
        </w:rPr>
        <w:t>ных посягательств</w:t>
      </w:r>
      <w:r w:rsidRPr="006C0446">
        <w:rPr>
          <w:sz w:val="28"/>
          <w:szCs w:val="28"/>
        </w:rPr>
        <w:t>;</w:t>
      </w:r>
    </w:p>
    <w:p w:rsidR="008053EF" w:rsidRPr="006C0446" w:rsidRDefault="008053EF" w:rsidP="00A8360C">
      <w:pPr>
        <w:pStyle w:val="NormalWeb"/>
        <w:tabs>
          <w:tab w:val="left" w:pos="900"/>
        </w:tabs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C0446">
        <w:rPr>
          <w:sz w:val="28"/>
          <w:szCs w:val="28"/>
        </w:rPr>
        <w:t>-</w:t>
      </w:r>
      <w:r w:rsidRPr="006C0446">
        <w:rPr>
          <w:sz w:val="28"/>
          <w:szCs w:val="28"/>
        </w:rPr>
        <w:tab/>
        <w:t>личность виновных</w:t>
      </w:r>
      <w:r>
        <w:rPr>
          <w:sz w:val="28"/>
          <w:szCs w:val="28"/>
        </w:rPr>
        <w:t xml:space="preserve"> лиц</w:t>
      </w:r>
      <w:r w:rsidRPr="006C0446">
        <w:rPr>
          <w:sz w:val="28"/>
          <w:szCs w:val="28"/>
        </w:rPr>
        <w:t xml:space="preserve">, совершающих </w:t>
      </w:r>
      <w:r>
        <w:rPr>
          <w:sz w:val="28"/>
          <w:szCs w:val="28"/>
        </w:rPr>
        <w:t xml:space="preserve">обозначенные </w:t>
      </w:r>
      <w:r w:rsidRPr="006C0446">
        <w:rPr>
          <w:sz w:val="28"/>
          <w:szCs w:val="28"/>
        </w:rPr>
        <w:t>преступ</w:t>
      </w:r>
      <w:r>
        <w:rPr>
          <w:sz w:val="28"/>
          <w:szCs w:val="28"/>
        </w:rPr>
        <w:t>ные посягательства</w:t>
      </w:r>
      <w:r w:rsidRPr="006C0446">
        <w:rPr>
          <w:sz w:val="28"/>
          <w:szCs w:val="28"/>
        </w:rPr>
        <w:t>;</w:t>
      </w:r>
    </w:p>
    <w:p w:rsidR="008053EF" w:rsidRDefault="008053EF" w:rsidP="00A8360C">
      <w:pPr>
        <w:pStyle w:val="NormalWeb"/>
        <w:tabs>
          <w:tab w:val="left" w:pos="900"/>
        </w:tabs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C0446">
        <w:rPr>
          <w:sz w:val="28"/>
          <w:szCs w:val="28"/>
        </w:rPr>
        <w:t>-</w:t>
      </w:r>
      <w:r w:rsidRPr="006C0446">
        <w:rPr>
          <w:sz w:val="28"/>
          <w:szCs w:val="28"/>
        </w:rPr>
        <w:tab/>
        <w:t>комплекс</w:t>
      </w:r>
      <w:r>
        <w:rPr>
          <w:sz w:val="28"/>
          <w:szCs w:val="28"/>
        </w:rPr>
        <w:t xml:space="preserve"> уголовно-правовых и криминологических</w:t>
      </w:r>
      <w:r w:rsidRPr="006C0446">
        <w:rPr>
          <w:sz w:val="28"/>
          <w:szCs w:val="28"/>
        </w:rPr>
        <w:t xml:space="preserve"> мер по предотвращению</w:t>
      </w:r>
      <w:r>
        <w:rPr>
          <w:sz w:val="28"/>
          <w:szCs w:val="28"/>
        </w:rPr>
        <w:t>,</w:t>
      </w:r>
      <w:r w:rsidRPr="006C0446">
        <w:rPr>
          <w:sz w:val="28"/>
          <w:szCs w:val="28"/>
        </w:rPr>
        <w:t xml:space="preserve"> предупреждению и </w:t>
      </w:r>
      <w:r>
        <w:rPr>
          <w:sz w:val="28"/>
          <w:szCs w:val="28"/>
        </w:rPr>
        <w:t xml:space="preserve">пресечению </w:t>
      </w:r>
      <w:r w:rsidRPr="006C0446">
        <w:rPr>
          <w:sz w:val="28"/>
          <w:szCs w:val="28"/>
        </w:rPr>
        <w:t>преступлений экстремистско</w:t>
      </w:r>
      <w:r>
        <w:rPr>
          <w:sz w:val="28"/>
          <w:szCs w:val="28"/>
        </w:rPr>
        <w:t>го характера, которые совершаются посредством возможностей Интернет-пространства.</w:t>
      </w:r>
    </w:p>
    <w:p w:rsidR="008053EF" w:rsidRPr="00886607" w:rsidRDefault="008053EF" w:rsidP="00A8360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Методологический фундамент </w:t>
      </w:r>
      <w:r>
        <w:rPr>
          <w:sz w:val="28"/>
          <w:szCs w:val="28"/>
        </w:rPr>
        <w:t xml:space="preserve">диссертационного исследования </w:t>
      </w:r>
      <w:r w:rsidRPr="006C0446">
        <w:rPr>
          <w:sz w:val="28"/>
          <w:szCs w:val="28"/>
        </w:rPr>
        <w:t>состав</w:t>
      </w:r>
      <w:r>
        <w:rPr>
          <w:sz w:val="28"/>
          <w:szCs w:val="28"/>
        </w:rPr>
        <w:t>ляет</w:t>
      </w:r>
      <w:r w:rsidRPr="006C0446">
        <w:rPr>
          <w:sz w:val="28"/>
          <w:szCs w:val="28"/>
        </w:rPr>
        <w:t xml:space="preserve"> совокупность апробированных методов общенаучного изучения общественных процессов и явлений, а также частные и эмпирические методы научного исследования, а именно: конкретно-исторический, сравнительно-правовой, специально-юридический, социологический, статистические </w:t>
      </w:r>
      <w:r w:rsidRPr="00886607">
        <w:rPr>
          <w:sz w:val="28"/>
          <w:szCs w:val="28"/>
        </w:rPr>
        <w:t>методы правового моделирования и другие.</w:t>
      </w:r>
    </w:p>
    <w:p w:rsidR="008053EF" w:rsidRPr="003B0194" w:rsidRDefault="008053EF" w:rsidP="00C95EAE">
      <w:pPr>
        <w:pStyle w:val="NormalWeb"/>
        <w:suppressAutoHyphens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86607">
        <w:rPr>
          <w:b/>
          <w:bCs/>
          <w:sz w:val="28"/>
          <w:szCs w:val="28"/>
        </w:rPr>
        <w:t>Теоретическая основа диссертации.</w:t>
      </w:r>
      <w:r w:rsidRPr="00886607">
        <w:rPr>
          <w:sz w:val="28"/>
          <w:szCs w:val="28"/>
        </w:rPr>
        <w:t xml:space="preserve"> Высокая  социальная значимость вопросов противодействия экстремистским проявлениям, в том числе </w:t>
      </w:r>
      <w:r>
        <w:rPr>
          <w:sz w:val="28"/>
          <w:szCs w:val="28"/>
        </w:rPr>
        <w:br/>
      </w:r>
      <w:r w:rsidRPr="00886607">
        <w:rPr>
          <w:sz w:val="28"/>
          <w:szCs w:val="28"/>
        </w:rPr>
        <w:t xml:space="preserve">с использованием сети «Интернет» для Российской Федерации привлекает </w:t>
      </w:r>
      <w:r>
        <w:rPr>
          <w:sz w:val="28"/>
          <w:szCs w:val="28"/>
        </w:rPr>
        <w:br/>
      </w:r>
      <w:r w:rsidRPr="00886607">
        <w:rPr>
          <w:sz w:val="28"/>
          <w:szCs w:val="28"/>
        </w:rPr>
        <w:t xml:space="preserve">к себе внимание многих ученых. Проблемы, касающиеся противодействия преступлениям экстремистской направленности нашли отражение в </w:t>
      </w:r>
      <w:r w:rsidRPr="003B0194">
        <w:rPr>
          <w:sz w:val="28"/>
          <w:szCs w:val="28"/>
        </w:rPr>
        <w:t>научны</w:t>
      </w:r>
      <w:r>
        <w:rPr>
          <w:sz w:val="28"/>
          <w:szCs w:val="28"/>
        </w:rPr>
        <w:t>х</w:t>
      </w:r>
      <w:r w:rsidRPr="003B0194">
        <w:rPr>
          <w:sz w:val="28"/>
          <w:szCs w:val="28"/>
        </w:rPr>
        <w:t xml:space="preserve"> труд</w:t>
      </w:r>
      <w:r>
        <w:rPr>
          <w:sz w:val="28"/>
          <w:szCs w:val="28"/>
        </w:rPr>
        <w:t>ах</w:t>
      </w:r>
      <w:r w:rsidRPr="003B0194">
        <w:rPr>
          <w:sz w:val="28"/>
          <w:szCs w:val="28"/>
        </w:rPr>
        <w:t xml:space="preserve"> отечественных и зарубежных ученых в области международного права, криминологии, уголовного права, </w:t>
      </w:r>
      <w:r>
        <w:rPr>
          <w:sz w:val="28"/>
          <w:szCs w:val="28"/>
        </w:rPr>
        <w:t xml:space="preserve">и иных </w:t>
      </w:r>
      <w:r w:rsidRPr="003B0194">
        <w:rPr>
          <w:sz w:val="28"/>
          <w:szCs w:val="28"/>
        </w:rPr>
        <w:t xml:space="preserve">областей знаний, исследовавших различные аспекты экстремистских проявлений: </w:t>
      </w:r>
      <w:r w:rsidRPr="003B0194">
        <w:rPr>
          <w:sz w:val="28"/>
          <w:szCs w:val="28"/>
        </w:rPr>
        <w:br/>
      </w:r>
      <w:r w:rsidRPr="003B0194">
        <w:rPr>
          <w:color w:val="000000"/>
          <w:sz w:val="28"/>
          <w:szCs w:val="28"/>
        </w:rPr>
        <w:t xml:space="preserve">Ю.М. Антонян, </w:t>
      </w:r>
      <w:r w:rsidRPr="003B0194">
        <w:rPr>
          <w:sz w:val="28"/>
          <w:szCs w:val="28"/>
        </w:rPr>
        <w:t xml:space="preserve">О.Р. Афанасьев,  </w:t>
      </w:r>
      <w:r w:rsidRPr="00875C36">
        <w:rPr>
          <w:sz w:val="28"/>
          <w:szCs w:val="28"/>
        </w:rPr>
        <w:t>А.И.</w:t>
      </w:r>
      <w:r>
        <w:rPr>
          <w:sz w:val="28"/>
          <w:szCs w:val="28"/>
        </w:rPr>
        <w:t xml:space="preserve"> </w:t>
      </w:r>
      <w:r w:rsidRPr="00875C36">
        <w:rPr>
          <w:sz w:val="28"/>
          <w:szCs w:val="28"/>
        </w:rPr>
        <w:t>Долгова</w:t>
      </w:r>
      <w:r>
        <w:rPr>
          <w:sz w:val="28"/>
          <w:szCs w:val="28"/>
        </w:rPr>
        <w:t>,</w:t>
      </w:r>
      <w:r w:rsidRPr="00875C36">
        <w:rPr>
          <w:sz w:val="28"/>
          <w:szCs w:val="28"/>
        </w:rPr>
        <w:t xml:space="preserve"> </w:t>
      </w:r>
      <w:r w:rsidRPr="00B447F6">
        <w:rPr>
          <w:sz w:val="28"/>
          <w:szCs w:val="28"/>
        </w:rPr>
        <w:t>С.В. Борисов</w:t>
      </w:r>
      <w:r>
        <w:rPr>
          <w:sz w:val="28"/>
          <w:szCs w:val="28"/>
        </w:rPr>
        <w:t>,</w:t>
      </w:r>
      <w:r w:rsidRPr="00B447F6">
        <w:rPr>
          <w:sz w:val="28"/>
          <w:szCs w:val="28"/>
        </w:rPr>
        <w:t xml:space="preserve"> </w:t>
      </w:r>
      <w:r w:rsidRPr="00B46CC6">
        <w:rPr>
          <w:sz w:val="28"/>
          <w:szCs w:val="28"/>
        </w:rPr>
        <w:t>Т.Н. Беляева</w:t>
      </w:r>
      <w:r>
        <w:rPr>
          <w:sz w:val="28"/>
          <w:szCs w:val="28"/>
        </w:rPr>
        <w:t>,</w:t>
      </w:r>
      <w:r w:rsidRPr="00B46CC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B0194">
        <w:rPr>
          <w:sz w:val="28"/>
          <w:szCs w:val="28"/>
        </w:rPr>
        <w:t>С.Д.</w:t>
      </w:r>
      <w:r>
        <w:rPr>
          <w:sz w:val="28"/>
          <w:szCs w:val="28"/>
        </w:rPr>
        <w:t xml:space="preserve"> </w:t>
      </w:r>
      <w:r w:rsidRPr="003B0194">
        <w:rPr>
          <w:sz w:val="28"/>
          <w:szCs w:val="28"/>
        </w:rPr>
        <w:t>Белоцерсковский, А.С.</w:t>
      </w:r>
      <w:r>
        <w:rPr>
          <w:sz w:val="28"/>
          <w:szCs w:val="28"/>
        </w:rPr>
        <w:t xml:space="preserve"> </w:t>
      </w:r>
      <w:r w:rsidRPr="003B0194">
        <w:rPr>
          <w:sz w:val="28"/>
          <w:szCs w:val="28"/>
        </w:rPr>
        <w:t>Васнецова, А.Я.</w:t>
      </w:r>
      <w:r>
        <w:rPr>
          <w:sz w:val="28"/>
          <w:szCs w:val="28"/>
        </w:rPr>
        <w:t xml:space="preserve"> </w:t>
      </w:r>
      <w:r w:rsidRPr="003B0194">
        <w:rPr>
          <w:sz w:val="28"/>
          <w:szCs w:val="28"/>
        </w:rPr>
        <w:t>Гуськов</w:t>
      </w:r>
      <w:r>
        <w:rPr>
          <w:sz w:val="28"/>
          <w:szCs w:val="28"/>
        </w:rPr>
        <w:t xml:space="preserve">, Ю.С. Варанкина, </w:t>
      </w:r>
      <w:r>
        <w:rPr>
          <w:sz w:val="28"/>
          <w:szCs w:val="28"/>
        </w:rPr>
        <w:br/>
      </w:r>
      <w:r w:rsidRPr="003B0194">
        <w:rPr>
          <w:sz w:val="28"/>
          <w:szCs w:val="28"/>
        </w:rPr>
        <w:t>В.Д. Ларичев, А.С. Скудин,</w:t>
      </w:r>
      <w:r w:rsidRPr="003B0194">
        <w:rPr>
          <w:sz w:val="28"/>
          <w:szCs w:val="28"/>
          <w:shd w:val="clear" w:color="auto" w:fill="FFFFFF"/>
        </w:rPr>
        <w:t xml:space="preserve"> Ф.К. Ф.К. Зиннуров</w:t>
      </w:r>
      <w:r w:rsidRPr="003B01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Ю.Ю., С.Н. Миронов, </w:t>
      </w:r>
      <w:r>
        <w:rPr>
          <w:sz w:val="28"/>
          <w:szCs w:val="28"/>
        </w:rPr>
        <w:br/>
        <w:t xml:space="preserve">М.В. Андреев, Ю.Р. Фарвазова, М.Р. Гарафутдинов, Ю.Ю. Комлев, </w:t>
      </w:r>
      <w:r>
        <w:rPr>
          <w:sz w:val="28"/>
          <w:szCs w:val="28"/>
        </w:rPr>
        <w:br/>
      </w:r>
      <w:r w:rsidRPr="003B0194">
        <w:rPr>
          <w:sz w:val="28"/>
          <w:szCs w:val="28"/>
        </w:rPr>
        <w:t xml:space="preserve">Е.В. Демидова-Петрова, </w:t>
      </w:r>
      <w:r>
        <w:rPr>
          <w:sz w:val="28"/>
          <w:szCs w:val="28"/>
        </w:rPr>
        <w:t xml:space="preserve">А.Е. Шалагин, Р.Р. Абдулганеев, </w:t>
      </w:r>
      <w:r w:rsidRPr="003B0194">
        <w:rPr>
          <w:sz w:val="28"/>
          <w:szCs w:val="28"/>
        </w:rPr>
        <w:t xml:space="preserve">В.А. Жданкин </w:t>
      </w:r>
      <w:r>
        <w:rPr>
          <w:sz w:val="28"/>
          <w:szCs w:val="28"/>
        </w:rPr>
        <w:br/>
      </w:r>
      <w:r w:rsidRPr="003B0194">
        <w:rPr>
          <w:sz w:val="28"/>
          <w:szCs w:val="28"/>
        </w:rPr>
        <w:t>и другие.</w:t>
      </w:r>
    </w:p>
    <w:p w:rsidR="008053EF" w:rsidRPr="003B0194" w:rsidRDefault="008053EF" w:rsidP="003B0194">
      <w:pPr>
        <w:pStyle w:val="NormalWeb"/>
        <w:suppressAutoHyphens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B0194">
        <w:rPr>
          <w:sz w:val="28"/>
          <w:szCs w:val="28"/>
        </w:rPr>
        <w:t>Более подробно криминологические аспекты преступлений экстремистской направленности, совершаемые</w:t>
      </w:r>
      <w:r>
        <w:rPr>
          <w:sz w:val="28"/>
          <w:szCs w:val="28"/>
        </w:rPr>
        <w:t xml:space="preserve"> с применением дистанционных возможностей пространства глобальной сети Интернета </w:t>
      </w:r>
      <w:r w:rsidRPr="003B0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анализировали и изучали </w:t>
      </w:r>
      <w:r w:rsidRPr="003B0194">
        <w:rPr>
          <w:sz w:val="28"/>
          <w:szCs w:val="28"/>
        </w:rPr>
        <w:t>В.В. Баранов, В.И. Алексеров, А.С. Бутенко, Ю.Н. Жданов, С.К. Кузнецов, В.С. Овчинский</w:t>
      </w:r>
      <w:r>
        <w:rPr>
          <w:sz w:val="28"/>
          <w:szCs w:val="28"/>
        </w:rPr>
        <w:t xml:space="preserve"> и другие</w:t>
      </w:r>
      <w:r w:rsidRPr="003B0194">
        <w:rPr>
          <w:color w:val="000000"/>
          <w:sz w:val="28"/>
          <w:szCs w:val="28"/>
        </w:rPr>
        <w:t>.</w:t>
      </w:r>
    </w:p>
    <w:p w:rsidR="008053EF" w:rsidRPr="006C0446" w:rsidRDefault="008053EF" w:rsidP="00A8360C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Нормативную правовую о</w:t>
      </w:r>
      <w:r w:rsidRPr="006C0446">
        <w:rPr>
          <w:b/>
          <w:bCs/>
          <w:sz w:val="28"/>
          <w:szCs w:val="28"/>
        </w:rPr>
        <w:t>снову исследования</w:t>
      </w:r>
      <w:r w:rsidRPr="006C0446">
        <w:rPr>
          <w:sz w:val="28"/>
          <w:szCs w:val="28"/>
        </w:rPr>
        <w:t xml:space="preserve"> </w:t>
      </w:r>
      <w:r w:rsidRPr="003B0194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>л</w:t>
      </w:r>
      <w:r w:rsidRPr="003B019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ют:</w:t>
      </w:r>
      <w:r w:rsidRPr="003B0194">
        <w:rPr>
          <w:b/>
          <w:sz w:val="28"/>
          <w:szCs w:val="28"/>
        </w:rPr>
        <w:t xml:space="preserve"> </w:t>
      </w:r>
      <w:r w:rsidRPr="006C0446">
        <w:rPr>
          <w:sz w:val="28"/>
          <w:szCs w:val="28"/>
        </w:rPr>
        <w:t>международные нормативн</w:t>
      </w:r>
      <w:r>
        <w:rPr>
          <w:sz w:val="28"/>
          <w:szCs w:val="28"/>
        </w:rPr>
        <w:t xml:space="preserve">ые правовые </w:t>
      </w:r>
      <w:r w:rsidRPr="006C0446">
        <w:rPr>
          <w:sz w:val="28"/>
          <w:szCs w:val="28"/>
        </w:rPr>
        <w:t xml:space="preserve">акты, Конституция РФ, уголовное законодательство РФ, </w:t>
      </w:r>
      <w:r w:rsidRPr="006C0446">
        <w:rPr>
          <w:rStyle w:val="apple-converted-space"/>
          <w:sz w:val="28"/>
          <w:szCs w:val="28"/>
        </w:rPr>
        <w:t>указы </w:t>
      </w:r>
      <w:r w:rsidRPr="006C0446">
        <w:rPr>
          <w:sz w:val="28"/>
          <w:szCs w:val="28"/>
        </w:rPr>
        <w:t>Президента РФ, постановления Правительства РФ, федеральные и региональные нормативн</w:t>
      </w:r>
      <w:r>
        <w:rPr>
          <w:sz w:val="28"/>
          <w:szCs w:val="28"/>
        </w:rPr>
        <w:t xml:space="preserve">ые </w:t>
      </w:r>
      <w:r w:rsidRPr="006C0446">
        <w:rPr>
          <w:sz w:val="28"/>
          <w:szCs w:val="28"/>
        </w:rPr>
        <w:t>правовые акты, ведомственные нормативн</w:t>
      </w:r>
      <w:r>
        <w:rPr>
          <w:sz w:val="28"/>
          <w:szCs w:val="28"/>
        </w:rPr>
        <w:t xml:space="preserve">ые </w:t>
      </w:r>
      <w:r w:rsidRPr="006C0446">
        <w:rPr>
          <w:sz w:val="28"/>
          <w:szCs w:val="28"/>
        </w:rPr>
        <w:t>правовые акты МВД России и Генеральной Прокуратуры Российской Федерации, регламентирующие вопросы</w:t>
      </w:r>
      <w:r w:rsidRPr="006C0446">
        <w:rPr>
          <w:b/>
          <w:sz w:val="28"/>
          <w:szCs w:val="28"/>
        </w:rPr>
        <w:t xml:space="preserve"> </w:t>
      </w:r>
      <w:r w:rsidRPr="006C0446">
        <w:rPr>
          <w:sz w:val="28"/>
          <w:szCs w:val="28"/>
        </w:rPr>
        <w:t xml:space="preserve">противодействия </w:t>
      </w:r>
      <w:r>
        <w:rPr>
          <w:sz w:val="28"/>
          <w:szCs w:val="28"/>
        </w:rPr>
        <w:t xml:space="preserve">преступным деяниям </w:t>
      </w:r>
      <w:r w:rsidRPr="006C0446">
        <w:rPr>
          <w:sz w:val="28"/>
          <w:szCs w:val="28"/>
        </w:rPr>
        <w:t>экстремистской направленности, совершаемы</w:t>
      </w:r>
      <w:r>
        <w:rPr>
          <w:sz w:val="28"/>
          <w:szCs w:val="28"/>
        </w:rPr>
        <w:t xml:space="preserve">м посредством глобальной </w:t>
      </w:r>
      <w:r w:rsidRPr="006C0446">
        <w:rPr>
          <w:sz w:val="28"/>
          <w:szCs w:val="28"/>
        </w:rPr>
        <w:t>сети «Интернет».</w:t>
      </w:r>
    </w:p>
    <w:p w:rsidR="008053EF" w:rsidRPr="00094C69" w:rsidRDefault="008053EF" w:rsidP="00094C69">
      <w:pPr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94C69">
        <w:rPr>
          <w:b/>
          <w:bCs/>
          <w:sz w:val="28"/>
          <w:szCs w:val="28"/>
        </w:rPr>
        <w:t xml:space="preserve">Эмпирическую основу исследования </w:t>
      </w:r>
      <w:r w:rsidRPr="00094C69">
        <w:rPr>
          <w:bCs/>
          <w:sz w:val="28"/>
          <w:szCs w:val="28"/>
        </w:rPr>
        <w:t xml:space="preserve">составили результаты </w:t>
      </w:r>
      <w:r w:rsidRPr="00094C69">
        <w:rPr>
          <w:sz w:val="28"/>
          <w:szCs w:val="28"/>
        </w:rPr>
        <w:t xml:space="preserve">изучения и оценки статистических данных по России и Приволжскому, Уральскому федеральным округам по форме федерального статистического наблюдения № 4-ЕГС (код 494) «Сведения о состоянии преступности и результатах расследования преступлений» (за 2018 - 2021 г.г.), утвержденной приказом Генеральной прокуратуры Российской Федерации от 02.07.2012 № 250 </w:t>
      </w:r>
      <w:r w:rsidRPr="00094C69">
        <w:rPr>
          <w:sz w:val="28"/>
          <w:szCs w:val="28"/>
        </w:rPr>
        <w:br/>
        <w:t>«Об утверждении форм федерального статистического наблюдения № 1-ЕГС, № 2-ЕГС, № 3-ЕГС, № 4-ЕГС». А также ц</w:t>
      </w:r>
      <w:r>
        <w:rPr>
          <w:sz w:val="28"/>
          <w:szCs w:val="28"/>
        </w:rPr>
        <w:t xml:space="preserve">ифровые показатели по России, </w:t>
      </w:r>
      <w:r>
        <w:rPr>
          <w:sz w:val="28"/>
          <w:szCs w:val="28"/>
        </w:rPr>
        <w:br/>
      </w:r>
      <w:r w:rsidRPr="00094C69">
        <w:rPr>
          <w:sz w:val="28"/>
          <w:szCs w:val="28"/>
        </w:rPr>
        <w:t>Приволжскому</w:t>
      </w:r>
      <w:r>
        <w:rPr>
          <w:sz w:val="28"/>
          <w:szCs w:val="28"/>
        </w:rPr>
        <w:t xml:space="preserve"> и Уральскому</w:t>
      </w:r>
      <w:r w:rsidRPr="00094C6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 окруам</w:t>
      </w:r>
      <w:r w:rsidRPr="00094C69">
        <w:rPr>
          <w:sz w:val="28"/>
          <w:szCs w:val="28"/>
        </w:rPr>
        <w:t xml:space="preserve"> по форме федерального статистического наблюдения № 1-ФЭТ</w:t>
      </w:r>
      <w:r w:rsidRPr="00094C69">
        <w:rPr>
          <w:rStyle w:val="FootnoteReference"/>
          <w:color w:val="000000"/>
          <w:sz w:val="28"/>
          <w:szCs w:val="28"/>
        </w:rPr>
        <w:footnoteReference w:id="1"/>
      </w:r>
      <w:r w:rsidRPr="00094C69">
        <w:rPr>
          <w:sz w:val="28"/>
          <w:szCs w:val="28"/>
        </w:rPr>
        <w:t xml:space="preserve"> (код 256) «Сведения </w:t>
      </w:r>
      <w:r>
        <w:rPr>
          <w:sz w:val="28"/>
          <w:szCs w:val="28"/>
        </w:rPr>
        <w:br/>
      </w:r>
      <w:r w:rsidRPr="00094C69">
        <w:rPr>
          <w:sz w:val="28"/>
          <w:szCs w:val="28"/>
        </w:rPr>
        <w:t>о преступлениях террористического характера и экстремистской направленности», утвержденная приказом Генеральной прокуратуры Российской Федерации от 25.01.2021 № 35 «Об утверждении формы федерального статистического наблюдения № 1-ФЭТ».</w:t>
      </w:r>
    </w:p>
    <w:p w:rsidR="008053EF" w:rsidRDefault="008053EF" w:rsidP="00094C69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6C0446">
        <w:rPr>
          <w:sz w:val="28"/>
          <w:szCs w:val="28"/>
        </w:rPr>
        <w:t xml:space="preserve">Кроме того, анализ материалов следственной и судебной практики, </w:t>
      </w:r>
      <w:r>
        <w:rPr>
          <w:sz w:val="28"/>
          <w:szCs w:val="28"/>
        </w:rPr>
        <w:br/>
      </w:r>
      <w:r w:rsidRPr="006C0446">
        <w:rPr>
          <w:sz w:val="28"/>
          <w:szCs w:val="28"/>
        </w:rPr>
        <w:t>а также результатов оперативно-служебной деятельности</w:t>
      </w:r>
      <w:r>
        <w:rPr>
          <w:sz w:val="28"/>
          <w:szCs w:val="28"/>
        </w:rPr>
        <w:t>.</w:t>
      </w:r>
    </w:p>
    <w:p w:rsidR="008053EF" w:rsidRPr="006C0446" w:rsidRDefault="008053EF" w:rsidP="00A8360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в исследовании приводятся результаты </w:t>
      </w:r>
      <w:r w:rsidRPr="006C0446">
        <w:rPr>
          <w:sz w:val="28"/>
          <w:szCs w:val="28"/>
        </w:rPr>
        <w:t xml:space="preserve">анкетирования </w:t>
      </w:r>
      <w:r>
        <w:rPr>
          <w:sz w:val="28"/>
          <w:szCs w:val="28"/>
        </w:rPr>
        <w:br/>
      </w:r>
      <w:r w:rsidRPr="006C0446">
        <w:rPr>
          <w:sz w:val="28"/>
          <w:szCs w:val="28"/>
        </w:rPr>
        <w:t xml:space="preserve">и социологического опроса граждан в целях установления степени осведомленности граждан о понимании сущности понятия «экстремизм», </w:t>
      </w:r>
      <w:r>
        <w:rPr>
          <w:sz w:val="28"/>
          <w:szCs w:val="28"/>
        </w:rPr>
        <w:br/>
      </w:r>
      <w:r w:rsidRPr="006C0446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распознаванию экстремистских материалов в Интернет-пространстве</w:t>
      </w:r>
      <w:r w:rsidRPr="006C0446">
        <w:rPr>
          <w:sz w:val="28"/>
          <w:szCs w:val="28"/>
        </w:rPr>
        <w:t>; о предусмотренной отечественным законодательством уголовной ответственности за распространение материалов</w:t>
      </w:r>
      <w:r>
        <w:rPr>
          <w:sz w:val="28"/>
          <w:szCs w:val="28"/>
        </w:rPr>
        <w:t xml:space="preserve"> обозначенного содержания</w:t>
      </w:r>
      <w:r w:rsidRPr="006C0446">
        <w:rPr>
          <w:sz w:val="28"/>
          <w:szCs w:val="28"/>
        </w:rPr>
        <w:t>; выявления заинтересованности и готовности граждан получать информацию экстремистского характера при пользовании интернет-ресурсами, а так же последующего информирования гражданами правоохранительных органов о наличии в сети «Интернет» информации экстремистского характера.</w:t>
      </w:r>
    </w:p>
    <w:p w:rsidR="008053EF" w:rsidRDefault="008053EF" w:rsidP="00A8360C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6C0446">
        <w:rPr>
          <w:b/>
          <w:sz w:val="28"/>
          <w:szCs w:val="28"/>
        </w:rPr>
        <w:t>Научная новизна диссерта</w:t>
      </w:r>
      <w:r>
        <w:rPr>
          <w:b/>
          <w:sz w:val="28"/>
          <w:szCs w:val="28"/>
        </w:rPr>
        <w:t>ционного исследования</w:t>
      </w:r>
      <w:r w:rsidRPr="006C0446">
        <w:rPr>
          <w:sz w:val="28"/>
          <w:szCs w:val="28"/>
        </w:rPr>
        <w:t xml:space="preserve"> определяется тем, что</w:t>
      </w:r>
      <w:r>
        <w:rPr>
          <w:sz w:val="28"/>
          <w:szCs w:val="28"/>
        </w:rPr>
        <w:t xml:space="preserve"> в условиях неизученного в полной мере криминогенного потенциала глобальной сети </w:t>
      </w:r>
      <w:r w:rsidRPr="006C0446">
        <w:rPr>
          <w:sz w:val="28"/>
          <w:szCs w:val="28"/>
        </w:rPr>
        <w:t>«Интернет»</w:t>
      </w:r>
      <w:r>
        <w:rPr>
          <w:sz w:val="28"/>
          <w:szCs w:val="28"/>
        </w:rPr>
        <w:t xml:space="preserve">, а также его стремительного распространения и внедрения во многие сферы жизнедеятельности, направление по </w:t>
      </w:r>
      <w:r w:rsidRPr="006C0446">
        <w:rPr>
          <w:sz w:val="28"/>
          <w:szCs w:val="28"/>
        </w:rPr>
        <w:t xml:space="preserve">комплексному исследованию проблем уголовно-правового и криминологического противодействия </w:t>
      </w:r>
      <w:r>
        <w:rPr>
          <w:sz w:val="28"/>
          <w:szCs w:val="28"/>
        </w:rPr>
        <w:t xml:space="preserve">преступным деяниям </w:t>
      </w:r>
      <w:r w:rsidRPr="006C0446">
        <w:rPr>
          <w:sz w:val="28"/>
          <w:szCs w:val="28"/>
        </w:rPr>
        <w:t>экстремистско</w:t>
      </w:r>
      <w:r>
        <w:rPr>
          <w:sz w:val="28"/>
          <w:szCs w:val="28"/>
        </w:rPr>
        <w:t>го характера</w:t>
      </w:r>
      <w:r w:rsidRPr="006C0446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</w:t>
      </w:r>
      <w:r w:rsidRPr="006C0446">
        <w:rPr>
          <w:sz w:val="28"/>
          <w:szCs w:val="28"/>
        </w:rPr>
        <w:t xml:space="preserve"> соверша</w:t>
      </w:r>
      <w:r>
        <w:rPr>
          <w:sz w:val="28"/>
          <w:szCs w:val="28"/>
        </w:rPr>
        <w:t xml:space="preserve">ются с использованием возможностей Интренет-пространства, может дать определенный толчок в целях совершенствования уголовно-правового законодательства, а также социального контроля деятельности отдельных маргинальных индивидуумов и пресечения их дальнейшей противоправной деятельности по дестабилизации общества. </w:t>
      </w:r>
    </w:p>
    <w:p w:rsidR="008053EF" w:rsidRDefault="008053EF" w:rsidP="00A8360C">
      <w:pPr>
        <w:suppressAutoHyphens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Достижение в рамках диссертационного исследования поставленной научно-познавательной цели и реализации исследовательских задач позволили сформулировать следующие </w:t>
      </w:r>
      <w:r>
        <w:rPr>
          <w:b/>
          <w:sz w:val="28"/>
          <w:szCs w:val="28"/>
        </w:rPr>
        <w:t>положения, выносимые на публичное представление:</w:t>
      </w:r>
    </w:p>
    <w:p w:rsidR="008053EF" w:rsidRDefault="008053EF" w:rsidP="00094C69">
      <w:pPr>
        <w:tabs>
          <w:tab w:val="left" w:pos="1080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>Предлагается дополнить статью 63 УК РФ «Обстоятельства, отягчающие наказание» пунктом «с», изложив его в следующей редакции «совершение преступления с использованием средств массовой информации либо информационно-телекоммуникационных технологий, в том числе сети «Интернет».</w:t>
      </w:r>
    </w:p>
    <w:p w:rsidR="008053EF" w:rsidRDefault="008053EF" w:rsidP="00B75B7D">
      <w:pPr>
        <w:tabs>
          <w:tab w:val="left" w:pos="1080"/>
        </w:tabs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75B7D">
        <w:rPr>
          <w:sz w:val="28"/>
          <w:szCs w:val="28"/>
        </w:rPr>
        <w:t>Анализируя складывающуюся криминогенную обстановку, а также изучая изменения в структуре преступности, используя данные государственной статистической отчетности</w:t>
      </w:r>
      <w:r w:rsidRPr="00B75B7D">
        <w:rPr>
          <w:rStyle w:val="FootnoteReference"/>
          <w:color w:val="000000"/>
          <w:sz w:val="28"/>
          <w:szCs w:val="28"/>
        </w:rPr>
        <w:footnoteReference w:id="2"/>
      </w:r>
      <w:r w:rsidRPr="00B75B7D">
        <w:rPr>
          <w:sz w:val="28"/>
          <w:szCs w:val="28"/>
        </w:rPr>
        <w:t xml:space="preserve">, можно отметить что за последние три года </w:t>
      </w:r>
      <w:r w:rsidRPr="00B75B7D">
        <w:rPr>
          <w:color w:val="000000"/>
          <w:sz w:val="28"/>
          <w:szCs w:val="28"/>
        </w:rPr>
        <w:t xml:space="preserve">удельный вес общего количества преступлений, совершенных с </w:t>
      </w:r>
      <w:r>
        <w:rPr>
          <w:color w:val="000000"/>
          <w:sz w:val="28"/>
          <w:szCs w:val="28"/>
        </w:rPr>
        <w:t xml:space="preserve">применением </w:t>
      </w:r>
      <w:r w:rsidRPr="00B75B7D">
        <w:rPr>
          <w:color w:val="000000"/>
          <w:sz w:val="28"/>
          <w:szCs w:val="28"/>
        </w:rPr>
        <w:t xml:space="preserve">информационно-телекоммуникационных технологий, в числе всех зарегистрированных преступных посягательств почти достиг 30%. То есть около трети преступлений на сегодняшний день совершается с использованием указанных телекоммуникационных возможностей. Конечно, подавляющее </w:t>
      </w:r>
      <w:r>
        <w:rPr>
          <w:color w:val="000000"/>
          <w:sz w:val="28"/>
          <w:szCs w:val="28"/>
        </w:rPr>
        <w:t xml:space="preserve">их число носит </w:t>
      </w:r>
      <w:r w:rsidRPr="00B75B7D">
        <w:rPr>
          <w:color w:val="000000"/>
          <w:sz w:val="28"/>
          <w:szCs w:val="28"/>
        </w:rPr>
        <w:t>имущественный характер</w:t>
      </w:r>
      <w:r>
        <w:rPr>
          <w:color w:val="000000"/>
          <w:sz w:val="28"/>
          <w:szCs w:val="28"/>
        </w:rPr>
        <w:t xml:space="preserve"> (кражи - около 35%, мошенничества - более 40%)</w:t>
      </w:r>
      <w:r w:rsidRPr="00B75B7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Однако, </w:t>
      </w:r>
      <w:r>
        <w:rPr>
          <w:color w:val="000000"/>
          <w:sz w:val="28"/>
          <w:szCs w:val="28"/>
        </w:rPr>
        <w:br/>
        <w:t xml:space="preserve">в структуре указанной преступности также значительную долю составляют также преступления в сфере незаконного оборота наркотических средств. Одновременно в структуре общей преступности увеличивается доля преступных деяний экстремистского характера, совершенных посредством телекоммуникационных возможностей, в том числе Интернет-пространства. </w:t>
      </w:r>
    </w:p>
    <w:p w:rsidR="008053EF" w:rsidRDefault="008053EF" w:rsidP="00094C69">
      <w:pPr>
        <w:tabs>
          <w:tab w:val="left" w:pos="1080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информационно-телекоммуникационные технологии включены в повседневную жизнь многих людей, их значение в преступной сфере также  возросло. При этом использование такого качества </w:t>
      </w:r>
      <w:r>
        <w:rPr>
          <w:sz w:val="28"/>
          <w:szCs w:val="28"/>
        </w:rPr>
        <w:br/>
        <w:t>Интернет-пространства, как анонимность, во многом облегчает способ совершения рассматриваемых преступных посягательств.</w:t>
      </w:r>
    </w:p>
    <w:p w:rsidR="008053EF" w:rsidRDefault="008053EF" w:rsidP="00094C69">
      <w:pPr>
        <w:tabs>
          <w:tab w:val="left" w:pos="1080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предлагаемая уголовно-правовая мера воздействия может повысить эффективность значения института ответственности </w:t>
      </w:r>
      <w:r>
        <w:rPr>
          <w:sz w:val="28"/>
          <w:szCs w:val="28"/>
        </w:rPr>
        <w:br/>
        <w:t xml:space="preserve">за преступления, совершенные посредством сети «Интернет», в следственной и судебной практике.  </w:t>
      </w:r>
    </w:p>
    <w:p w:rsidR="008053EF" w:rsidRDefault="008053EF" w:rsidP="00094C69">
      <w:pPr>
        <w:tabs>
          <w:tab w:val="left" w:pos="1080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Предлагается включить в статью 282.1 УК РФ «Организация экстремистского сообщества» часть 4, которую можно изложить, например, </w:t>
      </w:r>
      <w:r>
        <w:rPr>
          <w:sz w:val="28"/>
          <w:szCs w:val="28"/>
        </w:rPr>
        <w:br/>
        <w:t>в следующей редакции: «Деяния, предусмотренные частями первой, первой.1 или второй настоящей статьи, совершенные с использованием средств массовой информации либо информационно-телекоммуникационных сетей, в том числе сети «Интернет», - ...», предусмотрев при этом меру уголовной ответственности за данное преступление.</w:t>
      </w:r>
    </w:p>
    <w:p w:rsidR="008053EF" w:rsidRDefault="008053EF" w:rsidP="00094C69">
      <w:pPr>
        <w:tabs>
          <w:tab w:val="left" w:pos="1080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использование сети «Интернет» значительно облегчают условия создания экстремистского сообщества, в том числе организацию вербовки или вовлечение людей в деятельность экстремистского сообщества, данное деяние необходимо обозначить квалифицирующим признаком, </w:t>
      </w:r>
      <w:r>
        <w:rPr>
          <w:sz w:val="28"/>
          <w:szCs w:val="28"/>
        </w:rPr>
        <w:br/>
        <w:t>а также предусмотреть за его совершение более суровую меру ответственности.</w:t>
      </w:r>
    </w:p>
    <w:p w:rsidR="008053EF" w:rsidRDefault="008053EF" w:rsidP="008877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рамках взаимодействия правоохранительных органов в сфере противодействия экстремистским проявлениям, совершенным с использованием информационно-телекоммуникационных технологий, возникает необходимость проработки на законодательном уровне вопроса о создании интегрированной базы данных, доступ в которую возможно будет предоставить специализированным оперативным подразделениям по борьбе с экстремизмом органов внутренних дел, федеральной службы безопасности, федеральной службы исполнения наказаний (внутрикамерные разработки лиц, осужденных за преступления экстремистского характера) </w:t>
      </w:r>
      <w:r>
        <w:rPr>
          <w:sz w:val="28"/>
          <w:szCs w:val="28"/>
        </w:rPr>
        <w:br/>
        <w:t>и надзирающим прокурорам по компетенции.</w:t>
      </w:r>
    </w:p>
    <w:p w:rsidR="008053EF" w:rsidRDefault="008053EF" w:rsidP="008877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Данная база должна представлять банк информации об уже известных экстремистских и террористических организациях (в связи с тем, что данные преступления могут быть взаимосвязаны), их лидерах, взглядах, участниках, пособниках, почерке исполнения экстремистских и террористических преступных деяниях, криминальных, а также социальных связях, возможных местах дислокации и т.д.</w:t>
      </w:r>
    </w:p>
    <w:p w:rsidR="008053EF" w:rsidRDefault="008053EF" w:rsidP="008877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интегрированный банк данных позволит более эффективно и оперативно выстраивать версии совершенных и готовящихся преступлений экстремистской направленности, своевременно пресекать противоправную деятельность указанных лиц, раскрывать преступления не только экстремистов-одиночек, но и выходить в процессе оперативно-розыскной </w:t>
      </w:r>
      <w:r w:rsidRPr="000C6C17">
        <w:rPr>
          <w:sz w:val="28"/>
          <w:szCs w:val="28"/>
        </w:rPr>
        <w:t xml:space="preserve">деятельности на лидеров и </w:t>
      </w:r>
      <w:r>
        <w:rPr>
          <w:sz w:val="28"/>
          <w:szCs w:val="28"/>
        </w:rPr>
        <w:t>организаторов преступных ячеек.</w:t>
      </w:r>
    </w:p>
    <w:p w:rsidR="008053EF" w:rsidRDefault="008053EF" w:rsidP="008B033B">
      <w:pPr>
        <w:tabs>
          <w:tab w:val="left" w:pos="1080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Учитывая, что правоохранительные органы столкнулись </w:t>
      </w:r>
      <w:r>
        <w:rPr>
          <w:sz w:val="28"/>
          <w:szCs w:val="28"/>
        </w:rPr>
        <w:br/>
        <w:t>с проблемой противодействия «киберпреступности», которая использует для своих противоправных целей еще не в полной мере изученный криминогенный потенциал Интернет-пространства, предлагается на комплексной основе в высших учебных заведениях ведомственной системы ввести специалитет подготовки кадров высшего образования по отдельной специальности - «телекоммуникационно-правовое обеспечение прав граждан и организаций и государственной безопасности». Обучающимся по данной специальности ввести в учебные дисциплины практические занятия по разработке специальных компьютерных программ по мониторингу Интернет-пространства на предмет размещения в нем запрещенного контента, либо уже на базе разработанных программ (усовершенствование их качества) либо путем разработки собственных.</w:t>
      </w:r>
    </w:p>
    <w:p w:rsidR="008053EF" w:rsidRPr="003A7250" w:rsidRDefault="008053EF" w:rsidP="003A7250">
      <w:pPr>
        <w:tabs>
          <w:tab w:val="left" w:pos="1080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7F506A">
        <w:rPr>
          <w:sz w:val="28"/>
          <w:szCs w:val="28"/>
        </w:rPr>
        <w:t xml:space="preserve">Кроме того, выпускники по указанной специальности будут обучаться по вопросам противодействия преступным посягательствам, совершенным с применением передовых технологий IP-телефонии, в том числе услуги «подмена номера». При использовании которой не имеет значение место нахождение лица, осуществляющего звонок, а имеет значение качество предоставляемого Интернет-соединения. Посредством IP-телефонии злоумышленники могут работать из любого офиса, помещения, расположенного в любой точке мира, где есть в наличии эффективное, быстрое и стабильное Интернет-подключение. Указанные обстоятельства делают невозможным установление местонахождения выхода в эфир абонента, а соответственно лиц, причастных к совершению преступлений данной категории. В настоящее время данная проблемная ситуация не проработана в техническом плане и специалисты такого уровня отсутствуют, </w:t>
      </w:r>
      <w:r w:rsidRPr="003A7250">
        <w:rPr>
          <w:sz w:val="28"/>
          <w:szCs w:val="28"/>
        </w:rPr>
        <w:t>также отсутствует необходимый положительный опыт раскрытия подобных преступлений.</w:t>
      </w:r>
    </w:p>
    <w:p w:rsidR="008053EF" w:rsidRDefault="008053EF" w:rsidP="003A7250">
      <w:pPr>
        <w:pStyle w:val="BodyTextIndent"/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A7250">
        <w:rPr>
          <w:rFonts w:ascii="Times New Roman" w:hAnsi="Times New Roman"/>
          <w:sz w:val="28"/>
          <w:szCs w:val="28"/>
        </w:rPr>
        <w:t>Также выпускникам указанной специальности путем программных разработок необходимо внедрить систему противодействия или блокирования на стадии «выгрузки в Интернет» запрещенного контента и создания сайтов и станиц с серверах ино</w:t>
      </w:r>
      <w:r>
        <w:rPr>
          <w:rFonts w:ascii="Times New Roman" w:hAnsi="Times New Roman"/>
          <w:sz w:val="28"/>
          <w:szCs w:val="28"/>
        </w:rPr>
        <w:t>странных государств.</w:t>
      </w:r>
    </w:p>
    <w:p w:rsidR="008053EF" w:rsidRPr="003A7250" w:rsidRDefault="008053EF" w:rsidP="003A7250">
      <w:pPr>
        <w:pStyle w:val="BodyTextIndent"/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на данном этапе возникает вопрос наличия необходимого количества преподавательского состава с соответствующим уровнем обозначенных знаний, так обучения по указанной специальности возможно только на стыке технических и правовых наук.</w:t>
      </w:r>
    </w:p>
    <w:p w:rsidR="008053EF" w:rsidRDefault="008053EF" w:rsidP="008B033B">
      <w:pPr>
        <w:tabs>
          <w:tab w:val="left" w:pos="1080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Предлагается специальная предупредительная мера, касающаяся участия общественности в сфере противодействия экстремистским проявлениям в Интернете: включение в государственные программы отдельных субъектов, например, «Обеспечение общественного порядка и противодействия </w:t>
      </w:r>
      <w:r w:rsidRPr="008D13BB">
        <w:rPr>
          <w:color w:val="000000"/>
          <w:sz w:val="28"/>
          <w:szCs w:val="28"/>
        </w:rPr>
        <w:t>преступности»</w:t>
      </w:r>
      <w:r>
        <w:rPr>
          <w:color w:val="000000"/>
          <w:sz w:val="28"/>
          <w:szCs w:val="28"/>
        </w:rPr>
        <w:t xml:space="preserve"> возможность </w:t>
      </w:r>
      <w:r w:rsidRPr="008D13BB">
        <w:rPr>
          <w:sz w:val="28"/>
          <w:szCs w:val="28"/>
        </w:rPr>
        <w:t>выплат</w:t>
      </w:r>
      <w:r>
        <w:rPr>
          <w:sz w:val="28"/>
          <w:szCs w:val="28"/>
        </w:rPr>
        <w:t>ы</w:t>
      </w:r>
      <w:r w:rsidRPr="008D13BB">
        <w:rPr>
          <w:sz w:val="28"/>
          <w:szCs w:val="28"/>
        </w:rPr>
        <w:t xml:space="preserve"> вознаграждения гражданам за</w:t>
      </w:r>
      <w:r>
        <w:rPr>
          <w:sz w:val="28"/>
          <w:szCs w:val="28"/>
        </w:rPr>
        <w:t xml:space="preserve"> сообщения в правоохранительные органы адресов сайтов с содержанием экстремистского характера. </w:t>
      </w:r>
    </w:p>
    <w:p w:rsidR="008053EF" w:rsidRPr="000C6C17" w:rsidRDefault="008053EF" w:rsidP="00DA0A6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мера позволит осуществлять мониторинг безграничной сети Интернет не только силами правоохранительных органов, но и общественностью, заинтересованной в поддержании правопорядка в отдельно взятом регионе. Также указанные мероприятия во </w:t>
      </w:r>
      <w:bookmarkStart w:id="0" w:name="_GoBack"/>
      <w:bookmarkEnd w:id="0"/>
      <w:r>
        <w:rPr>
          <w:sz w:val="28"/>
          <w:szCs w:val="28"/>
        </w:rPr>
        <w:t>многом ограничат активность экстремистов в виртуальной сети.</w:t>
      </w:r>
    </w:p>
    <w:p w:rsidR="008053EF" w:rsidRPr="000C6C17" w:rsidRDefault="008053EF" w:rsidP="000C6C17">
      <w:pPr>
        <w:spacing w:line="360" w:lineRule="auto"/>
        <w:ind w:firstLine="720"/>
        <w:jc w:val="both"/>
        <w:rPr>
          <w:sz w:val="28"/>
          <w:szCs w:val="28"/>
        </w:rPr>
      </w:pPr>
      <w:r w:rsidRPr="000C6C17">
        <w:rPr>
          <w:b/>
          <w:bCs/>
          <w:sz w:val="28"/>
          <w:szCs w:val="28"/>
        </w:rPr>
        <w:t>Теоретическое и практическое значение</w:t>
      </w:r>
      <w:r w:rsidRPr="000C6C17">
        <w:rPr>
          <w:sz w:val="28"/>
          <w:szCs w:val="28"/>
        </w:rPr>
        <w:t xml:space="preserve"> исследования состоит в возможности применения выдвигаемых в нем научных положений и рекомендаций в законотворческой и правоприменительной деятельности, практике правоохранительных и иных органов государственной власти, </w:t>
      </w:r>
      <w:r w:rsidRPr="000C6C17">
        <w:rPr>
          <w:sz w:val="28"/>
          <w:szCs w:val="28"/>
        </w:rPr>
        <w:br/>
        <w:t>в дальнейших научных исследованиях этой проблемы, в учебном процессе образовательных организаций.</w:t>
      </w:r>
    </w:p>
    <w:p w:rsidR="008053EF" w:rsidRDefault="008053EF" w:rsidP="00094C69">
      <w:pPr>
        <w:spacing w:line="360" w:lineRule="auto"/>
        <w:ind w:firstLine="720"/>
        <w:jc w:val="both"/>
        <w:rPr>
          <w:sz w:val="28"/>
          <w:szCs w:val="28"/>
        </w:rPr>
      </w:pPr>
      <w:r w:rsidRPr="000C6C17">
        <w:rPr>
          <w:sz w:val="28"/>
          <w:szCs w:val="28"/>
        </w:rPr>
        <w:t>Результаты исследования могут быть использованы в подготовке практических и семинарских занятий по дисциплинам «Основы криминологии» и «Уголовное право», а также курсах переподготовки сотрудников правоохранительных органов. В практической деятельности</w:t>
      </w:r>
      <w:r>
        <w:rPr>
          <w:sz w:val="28"/>
          <w:szCs w:val="28"/>
        </w:rPr>
        <w:t xml:space="preserve"> правоохранительных органов применение рассматриваемых результатов научного исследования можно использовать в целях эффективного противодействия экстремистским проявлениям в Интернет-пространстве .</w:t>
      </w:r>
    </w:p>
    <w:p w:rsidR="008053EF" w:rsidRDefault="008053EF" w:rsidP="00541A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Апробация результатов исследования. </w:t>
      </w:r>
      <w:r>
        <w:rPr>
          <w:sz w:val="28"/>
          <w:szCs w:val="28"/>
        </w:rPr>
        <w:t xml:space="preserve">Результаты научно-исследовательской работы представлены в двух статьях в соавторстве с начальником и доцентом </w:t>
      </w:r>
      <w:r w:rsidRPr="00E05B6B">
        <w:rPr>
          <w:sz w:val="28"/>
          <w:szCs w:val="28"/>
        </w:rPr>
        <w:t>кафедры криминологии и уголовно-исполнительного права Казанского юридического института</w:t>
      </w:r>
      <w:r>
        <w:rPr>
          <w:sz w:val="28"/>
          <w:szCs w:val="28"/>
        </w:rPr>
        <w:t xml:space="preserve"> МВД России.</w:t>
      </w:r>
    </w:p>
    <w:p w:rsidR="008053EF" w:rsidRDefault="008053EF" w:rsidP="0075157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Структура </w:t>
      </w:r>
      <w:r>
        <w:rPr>
          <w:sz w:val="28"/>
          <w:szCs w:val="28"/>
        </w:rPr>
        <w:t>диссертационного исследования  представляет собой поэтапное изложение материала, в том числе введение (краткое изложение материала), основная часть в рамках трех</w:t>
      </w:r>
      <w:r w:rsidRPr="00377F83">
        <w:rPr>
          <w:sz w:val="28"/>
          <w:szCs w:val="28"/>
        </w:rPr>
        <w:t xml:space="preserve"> глав,</w:t>
      </w:r>
      <w:r>
        <w:rPr>
          <w:sz w:val="28"/>
          <w:szCs w:val="28"/>
        </w:rPr>
        <w:t xml:space="preserve"> которые включают д</w:t>
      </w:r>
      <w:r w:rsidRPr="00377F83">
        <w:rPr>
          <w:sz w:val="28"/>
          <w:szCs w:val="28"/>
        </w:rPr>
        <w:t>есят</w:t>
      </w:r>
      <w:r>
        <w:rPr>
          <w:sz w:val="28"/>
          <w:szCs w:val="28"/>
        </w:rPr>
        <w:t>ь логических параграфов, а также, заключение,</w:t>
      </w:r>
      <w:r w:rsidRPr="00377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включающее </w:t>
      </w:r>
      <w:r w:rsidRPr="00377F83">
        <w:rPr>
          <w:sz w:val="28"/>
          <w:szCs w:val="28"/>
        </w:rPr>
        <w:t>основны</w:t>
      </w:r>
      <w:r>
        <w:rPr>
          <w:sz w:val="28"/>
          <w:szCs w:val="28"/>
        </w:rPr>
        <w:t>е положения</w:t>
      </w:r>
      <w:r w:rsidRPr="00377F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</w:t>
      </w:r>
      <w:r w:rsidRPr="00377F83">
        <w:rPr>
          <w:sz w:val="28"/>
          <w:szCs w:val="28"/>
        </w:rPr>
        <w:t>вынос</w:t>
      </w:r>
      <w:r>
        <w:rPr>
          <w:sz w:val="28"/>
          <w:szCs w:val="28"/>
        </w:rPr>
        <w:t>ятся на защиту</w:t>
      </w:r>
      <w:r w:rsidRPr="00377F83">
        <w:rPr>
          <w:sz w:val="28"/>
          <w:szCs w:val="28"/>
        </w:rPr>
        <w:t>, приложени</w:t>
      </w:r>
      <w:r>
        <w:rPr>
          <w:sz w:val="28"/>
          <w:szCs w:val="28"/>
        </w:rPr>
        <w:t>е (</w:t>
      </w:r>
      <w:r w:rsidRPr="00377F83">
        <w:rPr>
          <w:sz w:val="28"/>
          <w:szCs w:val="28"/>
        </w:rPr>
        <w:t>перечень научных трудов</w:t>
      </w:r>
      <w:r>
        <w:rPr>
          <w:sz w:val="28"/>
          <w:szCs w:val="28"/>
        </w:rPr>
        <w:t>, в том числе в соавторстве)</w:t>
      </w:r>
      <w:r w:rsidRPr="00377F83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>
        <w:rPr>
          <w:b/>
          <w:sz w:val="28"/>
          <w:szCs w:val="28"/>
        </w:rPr>
        <w:t xml:space="preserve">бъем диссертации </w:t>
      </w:r>
      <w:r>
        <w:rPr>
          <w:sz w:val="28"/>
          <w:szCs w:val="28"/>
        </w:rPr>
        <w:t>исследования обусловлен определенными автором задачами и целью научной работы.</w:t>
      </w:r>
    </w:p>
    <w:p w:rsidR="008053EF" w:rsidRDefault="008053EF" w:rsidP="0075157F">
      <w:pPr>
        <w:spacing w:line="360" w:lineRule="auto"/>
        <w:ind w:firstLine="720"/>
        <w:jc w:val="both"/>
        <w:rPr>
          <w:sz w:val="28"/>
          <w:szCs w:val="28"/>
        </w:rPr>
      </w:pPr>
    </w:p>
    <w:p w:rsidR="008053EF" w:rsidRDefault="008053EF" w:rsidP="00ED31C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ОСНОВНОЕ СОДЕРЖАНИЕ РАБОТЫ</w:t>
      </w:r>
    </w:p>
    <w:p w:rsidR="008053EF" w:rsidRDefault="008053EF" w:rsidP="00ED31C7">
      <w:pPr>
        <w:spacing w:line="360" w:lineRule="auto"/>
        <w:ind w:firstLine="720"/>
        <w:jc w:val="center"/>
        <w:rPr>
          <w:sz w:val="28"/>
          <w:szCs w:val="28"/>
        </w:rPr>
      </w:pPr>
    </w:p>
    <w:p w:rsidR="008053EF" w:rsidRDefault="008053EF" w:rsidP="00ED31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 введении </w:t>
      </w:r>
      <w:r>
        <w:rPr>
          <w:sz w:val="28"/>
          <w:szCs w:val="28"/>
        </w:rPr>
        <w:t>обосновывается актуальность темы диссертационного исследования, раскрывается степень научной разработанности проблемы, определяются цель, задачи, объект и предмет исследования, указываются его методологическая, теоретическая, нормативно-правовая и эмпирическая базы, научная новизна, теоретическая и практическая значимость, формулируются основные положения, выносимые на защиту, приводятся сведения об апробации результатов проведенного исследования.</w:t>
      </w:r>
    </w:p>
    <w:p w:rsidR="008053EF" w:rsidRDefault="008053EF" w:rsidP="00F73B17">
      <w:pPr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Первая г</w:t>
      </w:r>
      <w:r w:rsidRPr="0044011B">
        <w:rPr>
          <w:b/>
          <w:bCs/>
          <w:sz w:val="28"/>
          <w:szCs w:val="28"/>
        </w:rPr>
        <w:t>лава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диссертационного исследования «</w:t>
      </w:r>
      <w:r w:rsidRPr="00F73B17">
        <w:rPr>
          <w:bCs/>
          <w:sz w:val="28"/>
          <w:szCs w:val="28"/>
        </w:rPr>
        <w:t>Понятие и виды преступлений экстремистской направленности</w:t>
      </w:r>
      <w:r>
        <w:rPr>
          <w:bCs/>
          <w:sz w:val="28"/>
          <w:szCs w:val="28"/>
        </w:rPr>
        <w:t>» состоит из трех параграфов</w:t>
      </w:r>
      <w:r w:rsidRPr="0044011B">
        <w:rPr>
          <w:sz w:val="28"/>
          <w:szCs w:val="28"/>
        </w:rPr>
        <w:t>.</w:t>
      </w:r>
    </w:p>
    <w:p w:rsidR="008053EF" w:rsidRDefault="008053EF" w:rsidP="00F73B17">
      <w:pPr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содержании </w:t>
      </w:r>
      <w:r w:rsidRPr="00801BED">
        <w:rPr>
          <w:b/>
          <w:sz w:val="28"/>
          <w:szCs w:val="28"/>
        </w:rPr>
        <w:t xml:space="preserve">первого параграфа первой главы </w:t>
      </w:r>
      <w:r w:rsidRPr="00801BED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44011B">
        <w:rPr>
          <w:sz w:val="28"/>
          <w:szCs w:val="28"/>
        </w:rPr>
        <w:t>ущность преступлений экстремисткой направленности, их криминологическ</w:t>
      </w:r>
      <w:r>
        <w:rPr>
          <w:sz w:val="28"/>
          <w:szCs w:val="28"/>
        </w:rPr>
        <w:t>ая</w:t>
      </w:r>
      <w:r w:rsidRPr="0044011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4011B">
        <w:rPr>
          <w:sz w:val="28"/>
          <w:szCs w:val="28"/>
        </w:rPr>
        <w:t>и уголовно-правов</w:t>
      </w:r>
      <w:r>
        <w:rPr>
          <w:sz w:val="28"/>
          <w:szCs w:val="28"/>
        </w:rPr>
        <w:t>ая</w:t>
      </w:r>
      <w:r w:rsidRPr="0044011B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и</w:t>
      </w:r>
      <w:r w:rsidRPr="00801BED">
        <w:rPr>
          <w:sz w:val="28"/>
          <w:szCs w:val="28"/>
        </w:rPr>
        <w:t>»</w:t>
      </w:r>
      <w:r>
        <w:rPr>
          <w:sz w:val="28"/>
          <w:szCs w:val="28"/>
        </w:rPr>
        <w:t xml:space="preserve"> раскрываются сущностные признаки и анализируются различные подходы к понятию «преступления экстремистской направленности» в юридической науке.</w:t>
      </w:r>
    </w:p>
    <w:p w:rsidR="008053EF" w:rsidRDefault="008053EF" w:rsidP="00D901ED">
      <w:pPr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Автором рассматривается понятие «преступления экстремистской направленности» на основе Шанхайская Конвения о борьбе с терроризмом, сепаратизмом и экстремизмом, Федерального закона Российской Федерации от 25.07.2002 № 114-ФЗ «О противодействии экстремистской деятельности» (который дает тринадцать значений этого понятия), а также УК РФ </w:t>
      </w:r>
      <w:r>
        <w:rPr>
          <w:sz w:val="28"/>
          <w:szCs w:val="28"/>
        </w:rPr>
        <w:br/>
        <w:t>(в примечании статьи 282.1 которого сформулировано четкое определение, что понимается под преступлениями экстремисткой направленности.</w:t>
      </w:r>
    </w:p>
    <w:p w:rsidR="008053EF" w:rsidRPr="001425D7" w:rsidRDefault="008053EF" w:rsidP="00D901ED">
      <w:pPr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перечень статей УК РФ, которыми предусмотрена </w:t>
      </w:r>
      <w:r w:rsidRPr="001425D7">
        <w:rPr>
          <w:sz w:val="28"/>
          <w:szCs w:val="28"/>
        </w:rPr>
        <w:t xml:space="preserve">уголовная ответственность за преступления экстремисткой направленности приведен в положениях Постановления Пленума Верховного Суда Российской Федерации от 28.06.2011 № 11 «О судебной практике </w:t>
      </w:r>
      <w:r w:rsidRPr="001425D7">
        <w:rPr>
          <w:sz w:val="28"/>
          <w:szCs w:val="28"/>
        </w:rPr>
        <w:br/>
        <w:t>по уголовным делам о преступлениях экстремистской направленности».</w:t>
      </w:r>
    </w:p>
    <w:p w:rsidR="008053EF" w:rsidRPr="001425D7" w:rsidRDefault="008053EF" w:rsidP="001425D7">
      <w:pPr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2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настоящее время </w:t>
      </w:r>
      <w:r w:rsidRPr="001425D7">
        <w:rPr>
          <w:sz w:val="28"/>
          <w:szCs w:val="28"/>
        </w:rPr>
        <w:t xml:space="preserve">по линии противодействия экстремистским проявлениям  криминогенная ситуация характеризуется, в первую очередь, возросшим количеством экстремистских уголовных деяний, которые совершены посредством возможностей, представляемых Интернет ресурсами </w:t>
      </w:r>
      <w:r w:rsidRPr="001425D7">
        <w:rPr>
          <w:sz w:val="28"/>
          <w:szCs w:val="28"/>
        </w:rPr>
        <w:br/>
        <w:t>(в том числе инкогнитости их носителя), а именно социальных сетей, сервисов мгновенных сообщений, электронной почты, и т.д., которые в дальнейшем во многом усложняют правоохранительным органам работу по установлении личности лица, совершившего рассматриваемы преступления.</w:t>
      </w:r>
    </w:p>
    <w:p w:rsidR="008053EF" w:rsidRPr="00432810" w:rsidRDefault="008053EF" w:rsidP="00023262">
      <w:pPr>
        <w:pStyle w:val="11"/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</w:rPr>
      </w:pPr>
      <w:r w:rsidRPr="001425D7">
        <w:rPr>
          <w:rFonts w:ascii="Times New Roman" w:hAnsi="Times New Roman"/>
          <w:color w:val="000000"/>
          <w:sz w:val="28"/>
          <w:szCs w:val="28"/>
        </w:rPr>
        <w:t>Подтверждением того, что для</w:t>
      </w:r>
      <w:r w:rsidRPr="00432810">
        <w:rPr>
          <w:rFonts w:ascii="Times New Roman" w:hAnsi="Times New Roman"/>
          <w:color w:val="000000"/>
          <w:sz w:val="28"/>
          <w:szCs w:val="28"/>
        </w:rPr>
        <w:t xml:space="preserve"> 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 экстремистской направленности</w:t>
      </w:r>
      <w:r w:rsidRPr="00432810">
        <w:rPr>
          <w:rFonts w:ascii="Times New Roman" w:hAnsi="Times New Roman"/>
          <w:color w:val="000000"/>
          <w:sz w:val="28"/>
          <w:szCs w:val="28"/>
        </w:rPr>
        <w:t xml:space="preserve"> Интернет-</w:t>
      </w:r>
      <w:r>
        <w:rPr>
          <w:rFonts w:ascii="Times New Roman" w:hAnsi="Times New Roman"/>
          <w:color w:val="000000"/>
          <w:sz w:val="28"/>
          <w:szCs w:val="28"/>
        </w:rPr>
        <w:t xml:space="preserve">среда стала основной платформой для распространения запрещенных материалов </w:t>
      </w:r>
      <w:r w:rsidRPr="00432810">
        <w:rPr>
          <w:rFonts w:ascii="Times New Roman" w:hAnsi="Times New Roman"/>
          <w:color w:val="000000"/>
          <w:sz w:val="28"/>
          <w:szCs w:val="28"/>
        </w:rPr>
        <w:t>являются официальные статистические данные ФКГУ «ГИАЦ МВД России» за 2019</w:t>
      </w:r>
      <w:r>
        <w:rPr>
          <w:rFonts w:ascii="Times New Roman" w:hAnsi="Times New Roman"/>
          <w:color w:val="000000"/>
          <w:sz w:val="28"/>
          <w:szCs w:val="28"/>
        </w:rPr>
        <w:t xml:space="preserve"> - 2021 годы</w:t>
      </w:r>
      <w:r w:rsidRPr="00432810">
        <w:rPr>
          <w:rFonts w:ascii="Times New Roman" w:hAnsi="Times New Roman"/>
          <w:color w:val="000000"/>
          <w:sz w:val="28"/>
          <w:szCs w:val="28"/>
        </w:rPr>
        <w:t>.</w:t>
      </w:r>
    </w:p>
    <w:p w:rsidR="008053EF" w:rsidRPr="00432810" w:rsidRDefault="008053EF" w:rsidP="00023262">
      <w:pPr>
        <w:pStyle w:val="11"/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</w:rPr>
      </w:pPr>
      <w:r w:rsidRPr="00432810">
        <w:rPr>
          <w:rFonts w:ascii="Times New Roman" w:hAnsi="Times New Roman"/>
          <w:color w:val="000000"/>
          <w:sz w:val="28"/>
          <w:szCs w:val="28"/>
        </w:rPr>
        <w:t>Так, например,</w:t>
      </w:r>
      <w:r>
        <w:rPr>
          <w:rFonts w:ascii="Times New Roman" w:hAnsi="Times New Roman"/>
          <w:color w:val="000000"/>
          <w:sz w:val="28"/>
          <w:szCs w:val="28"/>
        </w:rPr>
        <w:t xml:space="preserve"> за 2019 год на территории Российской Федерации совершено </w:t>
      </w:r>
      <w:r w:rsidRPr="00432810">
        <w:rPr>
          <w:rFonts w:ascii="Times New Roman" w:hAnsi="Times New Roman"/>
          <w:color w:val="000000"/>
          <w:sz w:val="28"/>
          <w:szCs w:val="28"/>
        </w:rPr>
        <w:t>585 преступлений экстремистско</w:t>
      </w:r>
      <w:r>
        <w:rPr>
          <w:rFonts w:ascii="Times New Roman" w:hAnsi="Times New Roman"/>
          <w:color w:val="000000"/>
          <w:sz w:val="28"/>
          <w:szCs w:val="28"/>
        </w:rPr>
        <w:t>го характера</w:t>
      </w:r>
      <w:r w:rsidRPr="0043281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при этом 310 из них </w:t>
      </w:r>
      <w:r w:rsidRPr="00432810">
        <w:rPr>
          <w:rFonts w:ascii="Times New Roman" w:hAnsi="Times New Roman"/>
          <w:color w:val="000000"/>
          <w:sz w:val="28"/>
          <w:szCs w:val="28"/>
        </w:rPr>
        <w:t xml:space="preserve">совершены с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применением возможностей Интерент-пространства,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что составило 53% от указанного общего количества </w:t>
      </w:r>
      <w:r w:rsidRPr="00432810">
        <w:rPr>
          <w:rFonts w:ascii="Times New Roman" w:hAnsi="Times New Roman"/>
          <w:color w:val="000000"/>
          <w:sz w:val="28"/>
          <w:szCs w:val="28"/>
        </w:rPr>
        <w:t>рассматриваемых преступных посягательств.</w:t>
      </w:r>
    </w:p>
    <w:p w:rsidR="008053EF" w:rsidRPr="00432810" w:rsidRDefault="008053EF" w:rsidP="00023262">
      <w:pPr>
        <w:pStyle w:val="11"/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</w:rPr>
      </w:pPr>
      <w:r w:rsidRPr="00432810">
        <w:rPr>
          <w:rFonts w:ascii="Times New Roman" w:hAnsi="Times New Roman"/>
          <w:color w:val="000000"/>
          <w:sz w:val="28"/>
          <w:szCs w:val="28"/>
        </w:rPr>
        <w:t xml:space="preserve">В 2020 году удельный вес экстремистских преступных посягательств, совершенных посредством Интернет-сети возрос с 53% до 56,8% (зарегистрировано 833 указанных факта, из которых 473 - совершены </w:t>
      </w:r>
      <w:r w:rsidRPr="00432810">
        <w:rPr>
          <w:rFonts w:ascii="Times New Roman" w:hAnsi="Times New Roman"/>
          <w:color w:val="000000"/>
          <w:sz w:val="28"/>
          <w:szCs w:val="28"/>
        </w:rPr>
        <w:br/>
        <w:t>с применением возможности Интернета).</w:t>
      </w:r>
    </w:p>
    <w:p w:rsidR="008053EF" w:rsidRPr="00432810" w:rsidRDefault="008053EF" w:rsidP="00023262">
      <w:pPr>
        <w:pStyle w:val="11"/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</w:rPr>
      </w:pPr>
      <w:r w:rsidRPr="00432810">
        <w:rPr>
          <w:rFonts w:ascii="Times New Roman" w:hAnsi="Times New Roman"/>
          <w:color w:val="000000"/>
          <w:sz w:val="28"/>
          <w:szCs w:val="28"/>
        </w:rPr>
        <w:t>За январь - декабрь 2021 году рост количества рассматриваемых преступных посягательств продолжился, зарегистрировано 1057 преступных деяний экстремистского характера, из них 661 - совершено с применением ресурсов Интернет-пространства, их доля составила 62,5%.</w:t>
      </w:r>
    </w:p>
    <w:p w:rsidR="008053EF" w:rsidRPr="009170ED" w:rsidRDefault="008053EF" w:rsidP="00023262">
      <w:pPr>
        <w:pStyle w:val="1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2810">
        <w:rPr>
          <w:rFonts w:ascii="Times New Roman" w:hAnsi="Times New Roman"/>
          <w:color w:val="000000"/>
          <w:sz w:val="28"/>
          <w:szCs w:val="28"/>
        </w:rPr>
        <w:t>Кроме того, абсолютные статистические цифровые показатели, все же не в полной мере отражает сложившуюся криминогенную ситуацию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в рассматриваемой сфере.</w:t>
      </w:r>
      <w:r w:rsidRPr="009170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432810">
        <w:rPr>
          <w:rFonts w:ascii="Times New Roman" w:hAnsi="Times New Roman"/>
          <w:color w:val="000000"/>
          <w:sz w:val="28"/>
          <w:szCs w:val="28"/>
        </w:rPr>
        <w:t xml:space="preserve"> виду того, что </w:t>
      </w:r>
      <w:r>
        <w:rPr>
          <w:rFonts w:ascii="Times New Roman" w:hAnsi="Times New Roman"/>
          <w:color w:val="000000"/>
          <w:sz w:val="28"/>
          <w:szCs w:val="28"/>
        </w:rPr>
        <w:t>данные</w:t>
      </w:r>
      <w:r w:rsidRPr="00432810">
        <w:rPr>
          <w:rFonts w:ascii="Times New Roman" w:hAnsi="Times New Roman"/>
          <w:color w:val="000000"/>
          <w:sz w:val="28"/>
          <w:szCs w:val="28"/>
        </w:rPr>
        <w:t xml:space="preserve"> преступления носят высоколатентный характер</w:t>
      </w:r>
      <w:r>
        <w:rPr>
          <w:rFonts w:ascii="Times New Roman" w:hAnsi="Times New Roman"/>
          <w:color w:val="000000"/>
          <w:sz w:val="28"/>
          <w:szCs w:val="28"/>
        </w:rPr>
        <w:t xml:space="preserve">, они, зачастую, </w:t>
      </w:r>
      <w:r w:rsidRPr="00432810">
        <w:rPr>
          <w:rFonts w:ascii="Times New Roman" w:hAnsi="Times New Roman"/>
          <w:color w:val="000000"/>
          <w:sz w:val="28"/>
          <w:szCs w:val="28"/>
        </w:rPr>
        <w:t xml:space="preserve">могут быть </w:t>
      </w:r>
      <w:r>
        <w:rPr>
          <w:rFonts w:ascii="Times New Roman" w:hAnsi="Times New Roman"/>
          <w:color w:val="000000"/>
          <w:sz w:val="28"/>
          <w:szCs w:val="28"/>
        </w:rPr>
        <w:t xml:space="preserve">лишь </w:t>
      </w:r>
      <w:r w:rsidRPr="00432810">
        <w:rPr>
          <w:rFonts w:ascii="Times New Roman" w:hAnsi="Times New Roman"/>
          <w:color w:val="000000"/>
          <w:sz w:val="28"/>
          <w:szCs w:val="28"/>
        </w:rPr>
        <w:t xml:space="preserve">инициативно выявлены сотрудниками силовых </w:t>
      </w:r>
      <w:r>
        <w:rPr>
          <w:rFonts w:ascii="Times New Roman" w:hAnsi="Times New Roman"/>
          <w:color w:val="000000"/>
          <w:sz w:val="28"/>
          <w:szCs w:val="28"/>
        </w:rPr>
        <w:t>структур, в том числе посредство</w:t>
      </w:r>
      <w:r w:rsidRPr="00432810">
        <w:rPr>
          <w:rFonts w:ascii="Times New Roman" w:hAnsi="Times New Roman"/>
          <w:color w:val="000000"/>
          <w:sz w:val="28"/>
          <w:szCs w:val="28"/>
        </w:rPr>
        <w:t>м ежедневного мониторинга сети Интернет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170ED">
        <w:rPr>
          <w:rFonts w:ascii="Times New Roman" w:eastAsia="ArialMT" w:hAnsi="Times New Roman"/>
          <w:sz w:val="28"/>
          <w:szCs w:val="28"/>
          <w:lang w:eastAsia="ru-RU"/>
        </w:rPr>
        <w:t>в ходе которого устанавливаются интернет</w:t>
      </w:r>
      <w:r>
        <w:rPr>
          <w:rFonts w:ascii="Times New Roman" w:eastAsia="ArialMT" w:hAnsi="Times New Roman"/>
          <w:sz w:val="28"/>
          <w:szCs w:val="28"/>
          <w:lang w:eastAsia="ru-RU"/>
        </w:rPr>
        <w:t>-сайты,</w:t>
      </w:r>
      <w:r w:rsidRPr="009170ED">
        <w:rPr>
          <w:rFonts w:ascii="Times New Roman" w:eastAsia="ArialMT" w:hAnsi="Times New Roman"/>
          <w:sz w:val="28"/>
          <w:szCs w:val="28"/>
          <w:lang w:eastAsia="ru-RU"/>
        </w:rPr>
        <w:t xml:space="preserve"> содержащие экстремистские материалы,</w:t>
      </w:r>
      <w:r>
        <w:rPr>
          <w:rFonts w:ascii="Times New Roman" w:eastAsia="ArialMT" w:hAnsi="Times New Roman"/>
          <w:sz w:val="28"/>
          <w:szCs w:val="28"/>
          <w:lang w:eastAsia="ru-RU"/>
        </w:rPr>
        <w:t xml:space="preserve"> проводится дальнейшая работа</w:t>
      </w:r>
      <w:r w:rsidRPr="009170ED">
        <w:rPr>
          <w:rFonts w:ascii="Times New Roman" w:eastAsia="ArialMT" w:hAnsi="Times New Roman"/>
          <w:sz w:val="28"/>
          <w:szCs w:val="28"/>
          <w:lang w:eastAsia="ru-RU"/>
        </w:rPr>
        <w:t xml:space="preserve"> с целью ограничения доступа к ним.</w:t>
      </w:r>
    </w:p>
    <w:p w:rsidR="008053EF" w:rsidRPr="00432810" w:rsidRDefault="008053EF" w:rsidP="00023262">
      <w:pPr>
        <w:pStyle w:val="1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диссертационном исследовании также а</w:t>
      </w:r>
      <w:r w:rsidRPr="00432810">
        <w:rPr>
          <w:rFonts w:ascii="Times New Roman" w:hAnsi="Times New Roman"/>
          <w:color w:val="000000"/>
          <w:sz w:val="28"/>
          <w:szCs w:val="28"/>
        </w:rPr>
        <w:t>нализиру</w:t>
      </w:r>
      <w:r>
        <w:rPr>
          <w:rFonts w:ascii="Times New Roman" w:hAnsi="Times New Roman"/>
          <w:color w:val="000000"/>
          <w:sz w:val="28"/>
          <w:szCs w:val="28"/>
        </w:rPr>
        <w:t>ются</w:t>
      </w:r>
      <w:r w:rsidRPr="00432810">
        <w:rPr>
          <w:rFonts w:ascii="Times New Roman" w:hAnsi="Times New Roman"/>
          <w:color w:val="000000"/>
          <w:sz w:val="28"/>
          <w:szCs w:val="28"/>
        </w:rPr>
        <w:t xml:space="preserve"> статистические данные в рассматриваемой сфере по федеральным округам страны, определенным в Указе Президента Российской Федерации от 13 мая 2000 г. № 849 «О полномочном представителе Президента Российской Федерации в Федеральном округе»</w:t>
      </w:r>
      <w:r>
        <w:rPr>
          <w:rFonts w:ascii="Times New Roman" w:hAnsi="Times New Roman"/>
          <w:color w:val="000000"/>
          <w:sz w:val="28"/>
          <w:szCs w:val="28"/>
        </w:rPr>
        <w:t>, в результате изучения которых</w:t>
      </w:r>
      <w:r w:rsidRPr="00432810">
        <w:rPr>
          <w:rFonts w:ascii="Times New Roman" w:hAnsi="Times New Roman"/>
          <w:color w:val="000000"/>
          <w:sz w:val="28"/>
          <w:szCs w:val="28"/>
        </w:rPr>
        <w:t xml:space="preserve"> можно констатировать, что криминогенная ситуация по рассматриваемому направлению зеркально проецируется на отдельные округа.</w:t>
      </w:r>
    </w:p>
    <w:p w:rsidR="008053EF" w:rsidRDefault="008053EF" w:rsidP="000232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Одними из выводов определяются:</w:t>
      </w:r>
    </w:p>
    <w:p w:rsidR="008053EF" w:rsidRDefault="008053EF" w:rsidP="0002326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во всех Федеральных округах доля преступных проявлений экстремистского характера, совершенных посредством Интернет-пространства, превышает 55%, при этом в большинстве из них в 2021 году данный показатель значительно возрос по сравнению с 2020 годом;</w:t>
      </w:r>
    </w:p>
    <w:p w:rsidR="008053EF" w:rsidRDefault="008053EF" w:rsidP="0002326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Приволжском федеральном округе данный показатель превышает общероссийский (62,5%) и составляет 66,7%;</w:t>
      </w:r>
    </w:p>
    <w:p w:rsidR="008053EF" w:rsidRDefault="008053EF" w:rsidP="0002326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Уральском федеральном округе при снижении на 15% количества преступлений экстремистской направленности, одновременно резко возросло на 66,7% количество указанных преступлений, совершенных посредством Интернета (с 18 до 30).</w:t>
      </w:r>
    </w:p>
    <w:p w:rsidR="008053EF" w:rsidRDefault="008053EF" w:rsidP="0002326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данные отдельно по вышеуказанным федеральным округам, выделяются субъекты, оперативная обстановка в которых оказывает непосредственное влияние на общую тенденцию развития криминогенной ситуации в отдельно взятом округе.</w:t>
      </w:r>
    </w:p>
    <w:p w:rsidR="008053EF" w:rsidRDefault="008053EF" w:rsidP="00023262">
      <w:pPr>
        <w:pStyle w:val="1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Так, можно зафиксировать значительный рост количества преступлений экстремистской направленности в Курганской и Тюменской областях. При этом доля рассматриваемых преступлений, совершенных посредством пространства Интернет, в указанных регионах значительно превышает окружной показатель (58,8%).</w:t>
      </w:r>
    </w:p>
    <w:p w:rsidR="008053EF" w:rsidRDefault="008053EF" w:rsidP="00023262">
      <w:pPr>
        <w:pStyle w:val="1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Анализируя криминогенную ситуацию по Приволжскому федеральному округу, можно отметить</w:t>
      </w:r>
      <w:r w:rsidRPr="00EC746D">
        <w:rPr>
          <w:rFonts w:ascii="Times New Roman" w:hAnsi="Times New Roman"/>
          <w:color w:val="000000"/>
          <w:sz w:val="28"/>
          <w:szCs w:val="28"/>
        </w:rPr>
        <w:t>, что Приволжский федеральный округ отличается, в первую очередь, многонациональностью и поликонфессиональностью с преобладанием двух традиционных мировых религий - ислама и христианства.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53EF" w:rsidRPr="00F61FA5" w:rsidRDefault="008053EF" w:rsidP="00023262">
      <w:pPr>
        <w:pStyle w:val="11"/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</w:rPr>
      </w:pPr>
      <w:r w:rsidRPr="00F61FA5">
        <w:rPr>
          <w:rFonts w:ascii="Times New Roman" w:hAnsi="Times New Roman"/>
          <w:color w:val="000000"/>
          <w:sz w:val="28"/>
          <w:szCs w:val="28"/>
        </w:rPr>
        <w:t xml:space="preserve">В 2021 году на долю входящих в него субъектов - республик Татарстана (29 фактов) и Башкортостана (14 фактов), Удмуртской Республики (18 фактов) и Пермского края (24 факта) приходится более 47% </w:t>
      </w:r>
      <w:r w:rsidRPr="00F61FA5">
        <w:rPr>
          <w:rFonts w:ascii="Times New Roman" w:hAnsi="Times New Roman"/>
          <w:color w:val="000000"/>
          <w:sz w:val="28"/>
          <w:szCs w:val="28"/>
        </w:rPr>
        <w:br/>
        <w:t xml:space="preserve">от всех зарегистрированных в Приволжском федеральном округе </w:t>
      </w:r>
      <w:r w:rsidRPr="00F61FA5">
        <w:rPr>
          <w:rFonts w:ascii="Times New Roman" w:hAnsi="Times New Roman"/>
          <w:color w:val="000000"/>
          <w:sz w:val="28"/>
          <w:szCs w:val="28"/>
        </w:rPr>
        <w:br/>
        <w:t>(8% в Российской Федерации) преступлений экстремистской направленности.</w:t>
      </w:r>
    </w:p>
    <w:p w:rsidR="008053EF" w:rsidRDefault="008053EF" w:rsidP="00023262">
      <w:pPr>
        <w:pStyle w:val="1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структуре преступлений экстремистской направленности, совершенных посредством сети Интернет, преобладают составы, предусмотренные ч. 2 ст. 280 УК (около 70%), ст. 282 УК РФ (около 12%).</w:t>
      </w:r>
    </w:p>
    <w:p w:rsidR="008053EF" w:rsidRPr="00432810" w:rsidRDefault="008053EF" w:rsidP="00023262">
      <w:pPr>
        <w:pStyle w:val="11"/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Pr="00432810">
        <w:rPr>
          <w:rFonts w:ascii="Times New Roman" w:hAnsi="Times New Roman"/>
          <w:color w:val="000000"/>
          <w:sz w:val="28"/>
          <w:szCs w:val="28"/>
        </w:rPr>
        <w:t xml:space="preserve">нализ изученных статистических цифровых данных позволяет </w:t>
      </w:r>
      <w:r>
        <w:rPr>
          <w:rFonts w:ascii="Times New Roman" w:hAnsi="Times New Roman"/>
          <w:color w:val="000000"/>
          <w:sz w:val="28"/>
          <w:szCs w:val="28"/>
        </w:rPr>
        <w:t>констатировать</w:t>
      </w:r>
      <w:r w:rsidRPr="00432810">
        <w:rPr>
          <w:rFonts w:ascii="Times New Roman" w:hAnsi="Times New Roman"/>
          <w:color w:val="000000"/>
          <w:sz w:val="28"/>
          <w:szCs w:val="28"/>
        </w:rPr>
        <w:t xml:space="preserve">, что доля экстремистских преступлений, совершенных </w:t>
      </w:r>
      <w:r w:rsidRPr="00432810">
        <w:rPr>
          <w:rFonts w:ascii="Times New Roman" w:hAnsi="Times New Roman"/>
          <w:color w:val="000000"/>
          <w:sz w:val="28"/>
          <w:szCs w:val="28"/>
        </w:rPr>
        <w:br/>
        <w:t>с использованием сети Интернет, на фоне общей преступности экстремисткого характера с каждым годом растет.</w:t>
      </w:r>
    </w:p>
    <w:p w:rsidR="008053EF" w:rsidRPr="00432810" w:rsidRDefault="008053EF" w:rsidP="00023262">
      <w:pPr>
        <w:pStyle w:val="11"/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</w:rPr>
      </w:pPr>
      <w:r w:rsidRPr="00432810">
        <w:rPr>
          <w:rFonts w:ascii="Times New Roman" w:hAnsi="Times New Roman"/>
          <w:color w:val="000000"/>
          <w:sz w:val="28"/>
          <w:szCs w:val="28"/>
        </w:rPr>
        <w:t>Кроме того, приведенные цифровые показатели дают основания полагать, что современный экстремизм в России изменяет вектор своего криминального развития, стремясь обеспечить свое присутствие в экономически развитых регионах, что позволяет вовлечь в криминогенный оборот максимально большее количество людей.</w:t>
      </w:r>
    </w:p>
    <w:p w:rsidR="008053EF" w:rsidRPr="00432810" w:rsidRDefault="008053EF" w:rsidP="00023262">
      <w:pPr>
        <w:pStyle w:val="11"/>
        <w:tabs>
          <w:tab w:val="left" w:pos="993"/>
        </w:tabs>
        <w:spacing w:after="0" w:line="360" w:lineRule="auto"/>
        <w:ind w:left="0" w:firstLine="709"/>
        <w:jc w:val="both"/>
        <w:rPr>
          <w:color w:val="000000"/>
        </w:rPr>
      </w:pPr>
      <w:r w:rsidRPr="00432810">
        <w:rPr>
          <w:rFonts w:ascii="Times New Roman" w:hAnsi="Times New Roman"/>
          <w:color w:val="000000"/>
          <w:sz w:val="28"/>
          <w:szCs w:val="28"/>
        </w:rPr>
        <w:t xml:space="preserve">Таким образом, зафиксирована устойчивая причинно-следственная связь между количественным разнообразием современных информационных технологий, в том числе сети Интернет и изменениями, характеризующими качественную составляющую в структуре преступности экстремистского характера. </w:t>
      </w:r>
    </w:p>
    <w:p w:rsidR="008053EF" w:rsidRPr="00CC7950" w:rsidRDefault="008053EF" w:rsidP="00C15315">
      <w:pPr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Второй параграф первой главы </w:t>
      </w:r>
      <w:r>
        <w:rPr>
          <w:sz w:val="28"/>
          <w:szCs w:val="28"/>
        </w:rPr>
        <w:t>включает анализ п</w:t>
      </w:r>
      <w:r w:rsidRPr="0044011B">
        <w:rPr>
          <w:sz w:val="28"/>
          <w:szCs w:val="28"/>
        </w:rPr>
        <w:t>ричин и услов</w:t>
      </w:r>
      <w:r>
        <w:rPr>
          <w:sz w:val="28"/>
          <w:szCs w:val="28"/>
        </w:rPr>
        <w:t>ий</w:t>
      </w:r>
      <w:r w:rsidRPr="0044011B">
        <w:rPr>
          <w:sz w:val="28"/>
          <w:szCs w:val="28"/>
        </w:rPr>
        <w:t xml:space="preserve"> преступлен</w:t>
      </w:r>
      <w:r>
        <w:rPr>
          <w:sz w:val="28"/>
          <w:szCs w:val="28"/>
        </w:rPr>
        <w:t xml:space="preserve">ий экстремисткой направленности. Изучение информации </w:t>
      </w:r>
      <w:r w:rsidRPr="00CC7950">
        <w:rPr>
          <w:sz w:val="28"/>
          <w:szCs w:val="28"/>
        </w:rPr>
        <w:t xml:space="preserve">открытых научных работ </w:t>
      </w:r>
      <w:r>
        <w:rPr>
          <w:sz w:val="28"/>
          <w:szCs w:val="28"/>
        </w:rPr>
        <w:t xml:space="preserve">показал, </w:t>
      </w:r>
      <w:r w:rsidRPr="00CC7950">
        <w:rPr>
          <w:sz w:val="28"/>
          <w:szCs w:val="28"/>
        </w:rPr>
        <w:t>что</w:t>
      </w:r>
      <w:r>
        <w:rPr>
          <w:sz w:val="28"/>
          <w:szCs w:val="28"/>
        </w:rPr>
        <w:t xml:space="preserve"> в большинстве своем специалисты юридического и социального профиля к </w:t>
      </w:r>
      <w:r w:rsidRPr="00CC7950">
        <w:rPr>
          <w:sz w:val="28"/>
          <w:szCs w:val="28"/>
        </w:rPr>
        <w:t>общим детерминантам экстремизма относят</w:t>
      </w:r>
      <w:r>
        <w:rPr>
          <w:sz w:val="28"/>
          <w:szCs w:val="28"/>
        </w:rPr>
        <w:t xml:space="preserve"> следующие факторы</w:t>
      </w:r>
      <w:r w:rsidRPr="00CC7950">
        <w:rPr>
          <w:sz w:val="28"/>
          <w:szCs w:val="28"/>
        </w:rPr>
        <w:t xml:space="preserve">: </w:t>
      </w:r>
      <w:r>
        <w:rPr>
          <w:sz w:val="28"/>
          <w:szCs w:val="28"/>
        </w:rPr>
        <w:t>резкий и стремительный переход к ценностям рыночно</w:t>
      </w:r>
      <w:r w:rsidRPr="00CC7950">
        <w:rPr>
          <w:sz w:val="28"/>
          <w:szCs w:val="28"/>
        </w:rPr>
        <w:t>го общества (аномия)</w:t>
      </w:r>
      <w:r>
        <w:rPr>
          <w:sz w:val="28"/>
          <w:szCs w:val="28"/>
        </w:rPr>
        <w:t xml:space="preserve"> после </w:t>
      </w:r>
      <w:r w:rsidRPr="00CC7950">
        <w:rPr>
          <w:sz w:val="28"/>
          <w:szCs w:val="28"/>
        </w:rPr>
        <w:t>распад</w:t>
      </w:r>
      <w:r>
        <w:rPr>
          <w:sz w:val="28"/>
          <w:szCs w:val="28"/>
        </w:rPr>
        <w:t>а</w:t>
      </w:r>
      <w:r w:rsidRPr="00CC7950">
        <w:rPr>
          <w:sz w:val="28"/>
          <w:szCs w:val="28"/>
        </w:rPr>
        <w:t xml:space="preserve"> системы советских ценностей</w:t>
      </w:r>
      <w:r>
        <w:rPr>
          <w:sz w:val="28"/>
          <w:szCs w:val="28"/>
        </w:rPr>
        <w:t xml:space="preserve">; </w:t>
      </w:r>
      <w:r w:rsidRPr="00CC7950">
        <w:rPr>
          <w:sz w:val="28"/>
          <w:szCs w:val="28"/>
        </w:rPr>
        <w:t>маргинализация</w:t>
      </w:r>
      <w:r>
        <w:rPr>
          <w:sz w:val="28"/>
          <w:szCs w:val="28"/>
        </w:rPr>
        <w:t xml:space="preserve"> молодого поколения; </w:t>
      </w:r>
      <w:r w:rsidRPr="00CC7950">
        <w:rPr>
          <w:sz w:val="28"/>
          <w:szCs w:val="28"/>
        </w:rPr>
        <w:t xml:space="preserve">дискредитация </w:t>
      </w:r>
      <w:r>
        <w:rPr>
          <w:sz w:val="28"/>
          <w:szCs w:val="28"/>
        </w:rPr>
        <w:t xml:space="preserve">существующих </w:t>
      </w:r>
      <w:r w:rsidRPr="00CC7950">
        <w:rPr>
          <w:sz w:val="28"/>
          <w:szCs w:val="28"/>
        </w:rPr>
        <w:t xml:space="preserve">институтов </w:t>
      </w:r>
      <w:r>
        <w:rPr>
          <w:sz w:val="28"/>
          <w:szCs w:val="28"/>
        </w:rPr>
        <w:t xml:space="preserve">государственной власти, коррупция, отрицание официальных лидеров; недовольство отдельных индивидов или групп людей уровнем социально-экономического развития </w:t>
      </w:r>
      <w:r w:rsidRPr="00CC7950">
        <w:rPr>
          <w:sz w:val="28"/>
          <w:szCs w:val="28"/>
        </w:rPr>
        <w:t>(</w:t>
      </w:r>
      <w:r>
        <w:rPr>
          <w:sz w:val="28"/>
          <w:szCs w:val="28"/>
        </w:rPr>
        <w:t xml:space="preserve">экономический кризис, </w:t>
      </w:r>
      <w:r w:rsidRPr="00CC7950">
        <w:rPr>
          <w:sz w:val="28"/>
          <w:szCs w:val="28"/>
        </w:rPr>
        <w:t xml:space="preserve">безработица, низкие заработная плата и уровень жизни </w:t>
      </w:r>
      <w:r>
        <w:rPr>
          <w:sz w:val="28"/>
          <w:szCs w:val="28"/>
        </w:rPr>
        <w:t>большей части населения страны и т.д.); распространение «двойной мо</w:t>
      </w:r>
      <w:r w:rsidRPr="00CC7950">
        <w:rPr>
          <w:sz w:val="28"/>
          <w:szCs w:val="28"/>
        </w:rPr>
        <w:t>рали» и гедонизма.</w:t>
      </w:r>
    </w:p>
    <w:p w:rsidR="008053EF" w:rsidRPr="00D97148" w:rsidRDefault="008053EF" w:rsidP="00D901ED">
      <w:pPr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7148">
        <w:rPr>
          <w:b/>
          <w:sz w:val="28"/>
          <w:szCs w:val="28"/>
        </w:rPr>
        <w:t>В третьем параграфе</w:t>
      </w:r>
      <w:r>
        <w:rPr>
          <w:b/>
          <w:sz w:val="28"/>
          <w:szCs w:val="28"/>
        </w:rPr>
        <w:t xml:space="preserve"> первой главы</w:t>
      </w:r>
      <w:r w:rsidRPr="00D97148">
        <w:rPr>
          <w:b/>
          <w:sz w:val="28"/>
          <w:szCs w:val="28"/>
        </w:rPr>
        <w:t xml:space="preserve"> </w:t>
      </w:r>
      <w:r w:rsidRPr="00D97148">
        <w:rPr>
          <w:sz w:val="28"/>
          <w:szCs w:val="28"/>
        </w:rPr>
        <w:t>характеризуются отдельные виды преступлений экстремистской направленности.</w:t>
      </w:r>
    </w:p>
    <w:p w:rsidR="008053EF" w:rsidRPr="00D97148" w:rsidRDefault="008053EF" w:rsidP="005D1FC3">
      <w:pPr>
        <w:spacing w:line="360" w:lineRule="auto"/>
        <w:ind w:firstLine="720"/>
        <w:jc w:val="both"/>
        <w:rPr>
          <w:sz w:val="28"/>
          <w:szCs w:val="28"/>
        </w:rPr>
      </w:pPr>
      <w:r w:rsidRPr="00D97148">
        <w:rPr>
          <w:sz w:val="28"/>
          <w:szCs w:val="28"/>
        </w:rPr>
        <w:t xml:space="preserve">Основными преступными деяниями экстремистской направленности, которые могут совершаться в процессе подготовки и осуществления действий по дестабилизации социально-политической обстановки, </w:t>
      </w:r>
      <w:r w:rsidRPr="00D97148">
        <w:rPr>
          <w:sz w:val="28"/>
          <w:szCs w:val="28"/>
        </w:rPr>
        <w:br/>
        <w:t>в соответствии с Уголовным кодексом Российской Федерации</w:t>
      </w:r>
      <w:r w:rsidRPr="00D97148">
        <w:rPr>
          <w:rStyle w:val="FootnoteReference"/>
          <w:sz w:val="28"/>
          <w:szCs w:val="28"/>
        </w:rPr>
        <w:footnoteReference w:id="3"/>
      </w:r>
      <w:r w:rsidRPr="00D97148">
        <w:rPr>
          <w:sz w:val="28"/>
          <w:szCs w:val="28"/>
        </w:rPr>
        <w:t xml:space="preserve">, а также </w:t>
      </w:r>
      <w:r w:rsidRPr="00D97148">
        <w:rPr>
          <w:sz w:val="28"/>
          <w:szCs w:val="28"/>
        </w:rPr>
        <w:br/>
        <w:t xml:space="preserve">в совокупности с положениями Постановления Пленума Верховного Суда Российской Федерации от 28.06.2011 № 11 «О судебной практике </w:t>
      </w:r>
      <w:r w:rsidRPr="00D97148">
        <w:rPr>
          <w:sz w:val="28"/>
          <w:szCs w:val="28"/>
        </w:rPr>
        <w:br/>
        <w:t>по уголовным делам о преступлениях экстремистской направленности» являются:</w:t>
      </w:r>
    </w:p>
    <w:p w:rsidR="008053EF" w:rsidRPr="00D97148" w:rsidRDefault="008053EF" w:rsidP="005D1FC3">
      <w:pPr>
        <w:pStyle w:val="1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97148">
        <w:rPr>
          <w:rFonts w:ascii="Times New Roman" w:hAnsi="Times New Roman"/>
          <w:sz w:val="28"/>
          <w:szCs w:val="28"/>
        </w:rPr>
        <w:t>1. Публичные призывы к осуществлению экстремистской деятельности (статья 280 УК РФ).</w:t>
      </w:r>
    </w:p>
    <w:p w:rsidR="008053EF" w:rsidRDefault="008053EF" w:rsidP="005D1FC3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Возбуждение ненависти либо вражды, а равно унижение человеческого достоинства (статья 282 УК РФ).</w:t>
      </w:r>
    </w:p>
    <w:p w:rsidR="008053EF" w:rsidRDefault="008053EF" w:rsidP="005D1FC3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Организация экстремистского сообщества (статья 282.1 УК РФ).</w:t>
      </w:r>
    </w:p>
    <w:p w:rsidR="008053EF" w:rsidRDefault="008053EF" w:rsidP="005D1FC3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Организация деятельности экстремистской организации </w:t>
      </w:r>
      <w:r>
        <w:rPr>
          <w:rFonts w:ascii="Times New Roman" w:hAnsi="Times New Roman"/>
          <w:sz w:val="28"/>
          <w:szCs w:val="28"/>
        </w:rPr>
        <w:br/>
        <w:t>(статья 282.2 УК РФ).</w:t>
      </w:r>
    </w:p>
    <w:p w:rsidR="008053EF" w:rsidRDefault="008053EF" w:rsidP="005D1FC3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Другие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соответствующими статьями Особенной части УК РФ (например, пунктом «л» части 2 статьи 105, пунктом «е» части 2 статьи 111, пунктом «б» части 1 статьи 213 УК РФ и т.д.), а также иные преступления, совершенные по указанным мотивам, которые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пунктом «е» части 1 статьи 63 УК РФ признаются обстоятельством, отягчающим наказание.    </w:t>
      </w:r>
    </w:p>
    <w:p w:rsidR="008053EF" w:rsidRDefault="008053EF" w:rsidP="00D901ED">
      <w:pPr>
        <w:pStyle w:val="1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диспозиции двух статей УК РФ (статей 280 и 282 УК РФ) предусматривают уголовную ответственность за преступления, связанные с совершением действий, направленных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 совершенных с использованием сети Интернет.</w:t>
      </w:r>
    </w:p>
    <w:p w:rsidR="008053EF" w:rsidRDefault="008053EF" w:rsidP="00801BED">
      <w:pPr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 вторую главу  «</w:t>
      </w:r>
      <w:r w:rsidRPr="0044011B"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реступления</w:t>
      </w:r>
      <w:r w:rsidRPr="0044011B">
        <w:rPr>
          <w:b/>
          <w:sz w:val="28"/>
          <w:szCs w:val="28"/>
        </w:rPr>
        <w:t xml:space="preserve"> экстремистской направленности, совершаемые с использованием возможностей сети «Интернет»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включены 4 параграфа</w:t>
      </w:r>
      <w:r>
        <w:rPr>
          <w:sz w:val="28"/>
          <w:szCs w:val="28"/>
        </w:rPr>
        <w:t>.</w:t>
      </w:r>
    </w:p>
    <w:p w:rsidR="008053EF" w:rsidRDefault="008053EF" w:rsidP="006F7129">
      <w:pPr>
        <w:spacing w:line="360" w:lineRule="auto"/>
        <w:ind w:firstLine="709"/>
        <w:jc w:val="both"/>
        <w:rPr>
          <w:sz w:val="28"/>
          <w:szCs w:val="28"/>
        </w:rPr>
      </w:pPr>
      <w:r w:rsidRPr="00801BED">
        <w:rPr>
          <w:b/>
          <w:sz w:val="28"/>
          <w:szCs w:val="28"/>
        </w:rPr>
        <w:t>В первом параграфе второй главы</w:t>
      </w:r>
      <w:r>
        <w:rPr>
          <w:sz w:val="28"/>
          <w:szCs w:val="28"/>
        </w:rPr>
        <w:t xml:space="preserve"> «</w:t>
      </w:r>
      <w:r w:rsidRPr="0044011B">
        <w:rPr>
          <w:bCs/>
          <w:sz w:val="28"/>
          <w:szCs w:val="28"/>
        </w:rPr>
        <w:t xml:space="preserve">Современное законодательство, регулирующее режим пользования информационными ресурсами в сети </w:t>
      </w:r>
      <w:r w:rsidRPr="0044011B">
        <w:rPr>
          <w:sz w:val="28"/>
          <w:szCs w:val="28"/>
        </w:rPr>
        <w:t>«Интернет»</w:t>
      </w:r>
      <w:r>
        <w:rPr>
          <w:sz w:val="28"/>
          <w:szCs w:val="28"/>
        </w:rPr>
        <w:t xml:space="preserve"> анализируется сущность</w:t>
      </w:r>
      <w:r w:rsidRPr="005270A5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 xml:space="preserve">, которая </w:t>
      </w:r>
      <w:r w:rsidRPr="005270A5">
        <w:rPr>
          <w:sz w:val="28"/>
          <w:szCs w:val="28"/>
        </w:rPr>
        <w:t>по свое</w:t>
      </w:r>
      <w:r>
        <w:rPr>
          <w:sz w:val="28"/>
          <w:szCs w:val="28"/>
        </w:rPr>
        <w:t xml:space="preserve">й природе, является сетью связи. В связи с этим порядок использования глобальной сети в основном </w:t>
      </w:r>
      <w:r w:rsidRPr="005270A5">
        <w:rPr>
          <w:sz w:val="28"/>
          <w:szCs w:val="28"/>
        </w:rPr>
        <w:t>регламентируется Федеральным законом Российской Федерации от 7 июля 2003 года № 126-ФЗ «О связи», который определяет правовое регулирование федерального государственного надзора в области связи. Под</w:t>
      </w:r>
      <w:r>
        <w:rPr>
          <w:sz w:val="28"/>
          <w:szCs w:val="28"/>
        </w:rPr>
        <w:t xml:space="preserve"> указанный </w:t>
      </w:r>
      <w:r w:rsidRPr="005270A5">
        <w:rPr>
          <w:sz w:val="28"/>
          <w:szCs w:val="28"/>
        </w:rPr>
        <w:t xml:space="preserve">надзор также попадают Интернет-провайдеры, а также операторы сотовой и волоконной связи. </w:t>
      </w:r>
      <w:r>
        <w:rPr>
          <w:sz w:val="28"/>
          <w:szCs w:val="28"/>
        </w:rPr>
        <w:t xml:space="preserve">Приводятся доводы, что </w:t>
      </w:r>
      <w:r w:rsidRPr="005270A5">
        <w:rPr>
          <w:sz w:val="28"/>
          <w:szCs w:val="28"/>
        </w:rPr>
        <w:t xml:space="preserve">своевременное совершенствование и </w:t>
      </w:r>
      <w:r>
        <w:rPr>
          <w:sz w:val="28"/>
          <w:szCs w:val="28"/>
        </w:rPr>
        <w:t xml:space="preserve">изменение законодательной базы может способствовать </w:t>
      </w:r>
      <w:r w:rsidRPr="005270A5">
        <w:rPr>
          <w:sz w:val="28"/>
          <w:szCs w:val="28"/>
        </w:rPr>
        <w:t>предупреждени</w:t>
      </w:r>
      <w:r>
        <w:rPr>
          <w:sz w:val="28"/>
          <w:szCs w:val="28"/>
        </w:rPr>
        <w:t>ю</w:t>
      </w:r>
      <w:r w:rsidRPr="005270A5">
        <w:rPr>
          <w:sz w:val="28"/>
          <w:szCs w:val="28"/>
        </w:rPr>
        <w:t xml:space="preserve"> </w:t>
      </w:r>
      <w:r>
        <w:rPr>
          <w:sz w:val="28"/>
          <w:szCs w:val="28"/>
        </w:rPr>
        <w:t>и пресечению</w:t>
      </w:r>
      <w:r w:rsidRPr="005270A5">
        <w:rPr>
          <w:sz w:val="28"/>
          <w:szCs w:val="28"/>
        </w:rPr>
        <w:t xml:space="preserve"> новых видов проявлений экстремизма </w:t>
      </w:r>
      <w:r>
        <w:rPr>
          <w:sz w:val="28"/>
          <w:szCs w:val="28"/>
        </w:rPr>
        <w:t>в Интернет-пространстве.</w:t>
      </w:r>
    </w:p>
    <w:p w:rsidR="008053EF" w:rsidRDefault="008053EF" w:rsidP="000B3B5C">
      <w:pPr>
        <w:tabs>
          <w:tab w:val="left" w:pos="19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1BED">
        <w:rPr>
          <w:b/>
          <w:sz w:val="28"/>
          <w:szCs w:val="28"/>
        </w:rPr>
        <w:t>Во втором параграфе второй главы</w:t>
      </w:r>
      <w:r>
        <w:rPr>
          <w:sz w:val="28"/>
          <w:szCs w:val="28"/>
        </w:rPr>
        <w:t xml:space="preserve"> «</w:t>
      </w:r>
      <w:r w:rsidRPr="0044011B">
        <w:rPr>
          <w:sz w:val="28"/>
          <w:szCs w:val="28"/>
        </w:rPr>
        <w:t>Основные способы использования сети «Интернет» в экстремистских целях</w:t>
      </w:r>
      <w:r>
        <w:rPr>
          <w:sz w:val="28"/>
          <w:szCs w:val="28"/>
        </w:rPr>
        <w:t>»</w:t>
      </w:r>
      <w:r w:rsidRPr="004401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470A1F">
        <w:rPr>
          <w:color w:val="000000"/>
          <w:sz w:val="28"/>
          <w:szCs w:val="28"/>
        </w:rPr>
        <w:t>ространство Интернета стало определенным плацдармом для пропаганды экстремистских материалов, а также вербовки новых членов в экстремистские организации.  При этом невозможность тотального контроля информации, которая вливается в сеть Интернет посредством различных сайтов, аккаунтов, социальных сетей, а также зависимость большинства современных людей от изобретений информационно-телекоммуникационных технологий, и их относительная доступность являются детерминирующими факторами, способствующими тенденции роста экстремистских проявления в рассматриваемой сфере.</w:t>
      </w:r>
    </w:p>
    <w:p w:rsidR="008053EF" w:rsidRDefault="008053EF" w:rsidP="00C8057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Зачастую, и</w:t>
      </w:r>
      <w:r w:rsidRPr="00432810">
        <w:rPr>
          <w:color w:val="000000"/>
          <w:sz w:val="28"/>
          <w:szCs w:val="28"/>
        </w:rPr>
        <w:t>менно посредством распространения призывов к совершению противоправных деяний</w:t>
      </w:r>
      <w:r>
        <w:rPr>
          <w:color w:val="000000"/>
          <w:sz w:val="28"/>
          <w:szCs w:val="28"/>
        </w:rPr>
        <w:t xml:space="preserve"> лидеры, организаторы экстремистских движений либо преступники-одиночки формирую</w:t>
      </w:r>
      <w:r w:rsidRPr="0043281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напряженную социальную</w:t>
      </w:r>
      <w:r w:rsidRPr="00432810">
        <w:rPr>
          <w:color w:val="000000"/>
          <w:sz w:val="28"/>
          <w:szCs w:val="28"/>
        </w:rPr>
        <w:t xml:space="preserve"> атмосферу и является </w:t>
      </w:r>
      <w:r>
        <w:rPr>
          <w:color w:val="000000"/>
          <w:sz w:val="28"/>
          <w:szCs w:val="28"/>
        </w:rPr>
        <w:t xml:space="preserve">негативным </w:t>
      </w:r>
      <w:r w:rsidRPr="00432810">
        <w:rPr>
          <w:color w:val="000000"/>
          <w:sz w:val="28"/>
          <w:szCs w:val="28"/>
        </w:rPr>
        <w:t xml:space="preserve">криминогенным фактором. </w:t>
      </w:r>
    </w:p>
    <w:p w:rsidR="008053EF" w:rsidRDefault="008053EF" w:rsidP="00801BED">
      <w:pPr>
        <w:tabs>
          <w:tab w:val="left" w:pos="14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третьем параграфе второй главы </w:t>
      </w:r>
      <w:r>
        <w:rPr>
          <w:sz w:val="28"/>
          <w:szCs w:val="28"/>
        </w:rPr>
        <w:t>«</w:t>
      </w:r>
      <w:r w:rsidRPr="0044011B">
        <w:rPr>
          <w:bCs/>
          <w:sz w:val="28"/>
          <w:szCs w:val="28"/>
        </w:rPr>
        <w:t xml:space="preserve">Система распространения радикальных идей в сети </w:t>
      </w:r>
      <w:r w:rsidRPr="0044011B">
        <w:rPr>
          <w:sz w:val="28"/>
          <w:szCs w:val="28"/>
        </w:rPr>
        <w:t>«Интернет»</w:t>
      </w:r>
      <w:r w:rsidRPr="0044011B">
        <w:rPr>
          <w:bCs/>
          <w:sz w:val="28"/>
          <w:szCs w:val="28"/>
        </w:rPr>
        <w:t>, содержание наиболее посещаемых сайтов, проп</w:t>
      </w:r>
      <w:r>
        <w:rPr>
          <w:bCs/>
          <w:sz w:val="28"/>
          <w:szCs w:val="28"/>
        </w:rPr>
        <w:t>агандирующих идеи экстремизма</w:t>
      </w:r>
      <w:r>
        <w:rPr>
          <w:sz w:val="28"/>
          <w:szCs w:val="28"/>
        </w:rPr>
        <w:t>».</w:t>
      </w:r>
    </w:p>
    <w:p w:rsidR="008053EF" w:rsidRDefault="008053EF" w:rsidP="0057150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Отмечается, что </w:t>
      </w:r>
      <w:r w:rsidRPr="000B4CB6">
        <w:rPr>
          <w:sz w:val="28"/>
          <w:szCs w:val="28"/>
        </w:rPr>
        <w:t>на современном этапе развития</w:t>
      </w:r>
      <w:r>
        <w:rPr>
          <w:sz w:val="28"/>
          <w:szCs w:val="28"/>
        </w:rPr>
        <w:t xml:space="preserve"> большая часть экстремистских организаций, используя возможности глобальной сети Интернет, приняли высоколатентный (замаскированный)</w:t>
      </w:r>
      <w:r w:rsidRPr="000B4CB6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 w:rsidRPr="008B145A">
        <w:rPr>
          <w:sz w:val="28"/>
          <w:szCs w:val="28"/>
        </w:rPr>
        <w:t>.</w:t>
      </w:r>
    </w:p>
    <w:p w:rsidR="008053EF" w:rsidRDefault="008053EF" w:rsidP="0057150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используя свою</w:t>
      </w:r>
      <w:r w:rsidRPr="000B4CB6">
        <w:rPr>
          <w:sz w:val="28"/>
          <w:szCs w:val="28"/>
        </w:rPr>
        <w:t xml:space="preserve"> инкогнитость и анонимность</w:t>
      </w:r>
      <w:r w:rsidRPr="005140EF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</w:t>
      </w:r>
      <w:r w:rsidRPr="000B4CB6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организаторы преступлений </w:t>
      </w:r>
      <w:r w:rsidRPr="000B4CB6">
        <w:rPr>
          <w:sz w:val="28"/>
          <w:szCs w:val="28"/>
        </w:rPr>
        <w:t xml:space="preserve">экстремистской </w:t>
      </w:r>
      <w:r>
        <w:rPr>
          <w:sz w:val="28"/>
          <w:szCs w:val="28"/>
        </w:rPr>
        <w:t>направленности, могут длительный временной период оставаться безнаказанными, одновременно налаживая прочную связь между региональными, международными ячейками экстремистских сообществ и организаций</w:t>
      </w:r>
      <w:r w:rsidRPr="000B4C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а также вербовать в свои движения н</w:t>
      </w:r>
      <w:r w:rsidRPr="000B4CB6">
        <w:rPr>
          <w:sz w:val="28"/>
          <w:szCs w:val="28"/>
        </w:rPr>
        <w:t>о</w:t>
      </w:r>
      <w:r>
        <w:rPr>
          <w:sz w:val="28"/>
          <w:szCs w:val="28"/>
        </w:rPr>
        <w:t xml:space="preserve">воиспеченных </w:t>
      </w:r>
      <w:r w:rsidRPr="000B4CB6">
        <w:rPr>
          <w:sz w:val="28"/>
          <w:szCs w:val="28"/>
        </w:rPr>
        <w:t>членов</w:t>
      </w:r>
      <w:r>
        <w:rPr>
          <w:sz w:val="28"/>
          <w:szCs w:val="28"/>
        </w:rPr>
        <w:t>.</w:t>
      </w:r>
    </w:p>
    <w:p w:rsidR="008053EF" w:rsidRPr="004E3781" w:rsidRDefault="008053EF" w:rsidP="00801BED">
      <w:pPr>
        <w:tabs>
          <w:tab w:val="left" w:pos="14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E3781">
        <w:rPr>
          <w:b/>
          <w:sz w:val="28"/>
          <w:szCs w:val="28"/>
        </w:rPr>
        <w:t xml:space="preserve">В четвертом параграфе второй главы </w:t>
      </w:r>
      <w:r w:rsidRPr="004E3781">
        <w:rPr>
          <w:sz w:val="28"/>
          <w:szCs w:val="28"/>
        </w:rPr>
        <w:t xml:space="preserve">«Анализ объективных и субъективных признаков преступлений экстремистской направленности, совершаемых с использованием </w:t>
      </w:r>
      <w:r>
        <w:rPr>
          <w:sz w:val="28"/>
          <w:szCs w:val="28"/>
        </w:rPr>
        <w:t>возможностей сети «Интернет»</w:t>
      </w:r>
      <w:r w:rsidRPr="004E3781">
        <w:rPr>
          <w:sz w:val="28"/>
          <w:szCs w:val="28"/>
        </w:rPr>
        <w:t>.</w:t>
      </w:r>
    </w:p>
    <w:p w:rsidR="008053EF" w:rsidRPr="004E3781" w:rsidRDefault="008053EF" w:rsidP="004E3781">
      <w:pPr>
        <w:pStyle w:val="1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Учитывая, что в предыдущем изложении (третьем параграфе первой главы) уже определены нормы </w:t>
      </w:r>
      <w:r w:rsidRPr="004E3781">
        <w:rPr>
          <w:rFonts w:ascii="Times New Roman" w:hAnsi="Times New Roman"/>
          <w:color w:val="000000"/>
          <w:sz w:val="28"/>
          <w:szCs w:val="28"/>
        </w:rPr>
        <w:t>действующ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4E378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УК РФ, которыми предусмотрена уголовная ответственность за совершение </w:t>
      </w:r>
      <w:r w:rsidRPr="004E3781">
        <w:rPr>
          <w:rFonts w:ascii="Times New Roman" w:hAnsi="Times New Roman"/>
          <w:color w:val="000000"/>
          <w:sz w:val="28"/>
          <w:szCs w:val="28"/>
        </w:rPr>
        <w:t>преступлений</w:t>
      </w:r>
      <w:r>
        <w:rPr>
          <w:rFonts w:ascii="Times New Roman" w:hAnsi="Times New Roman"/>
          <w:color w:val="000000"/>
          <w:sz w:val="28"/>
          <w:szCs w:val="28"/>
        </w:rPr>
        <w:t xml:space="preserve"> по мотивам ненависти </w:t>
      </w:r>
      <w:r w:rsidRPr="004E3781">
        <w:rPr>
          <w:rFonts w:ascii="Times New Roman" w:hAnsi="Times New Roman"/>
          <w:sz w:val="28"/>
          <w:szCs w:val="28"/>
        </w:rPr>
        <w:t xml:space="preserve">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4E3781">
        <w:rPr>
          <w:rFonts w:ascii="Times New Roman" w:hAnsi="Times New Roman"/>
          <w:sz w:val="28"/>
          <w:szCs w:val="28"/>
        </w:rPr>
        <w:t>совершенны с использованием Интернет</w:t>
      </w:r>
      <w:r>
        <w:rPr>
          <w:rFonts w:ascii="Times New Roman" w:hAnsi="Times New Roman"/>
          <w:sz w:val="28"/>
          <w:szCs w:val="28"/>
        </w:rPr>
        <w:t xml:space="preserve">-пространства </w:t>
      </w:r>
      <w:r w:rsidRPr="004E3781">
        <w:rPr>
          <w:rFonts w:ascii="Times New Roman" w:hAnsi="Times New Roman"/>
          <w:sz w:val="28"/>
          <w:szCs w:val="28"/>
        </w:rPr>
        <w:t>(ч. 2 ст. 280, ч. 1 и 2 ст. 282 УК РФ)</w:t>
      </w:r>
      <w:r>
        <w:rPr>
          <w:rFonts w:ascii="Times New Roman" w:hAnsi="Times New Roman"/>
          <w:sz w:val="28"/>
          <w:szCs w:val="28"/>
        </w:rPr>
        <w:t>, а</w:t>
      </w:r>
      <w:r w:rsidRPr="004E3781">
        <w:rPr>
          <w:rFonts w:ascii="Times New Roman" w:hAnsi="Times New Roman"/>
          <w:sz w:val="28"/>
          <w:szCs w:val="28"/>
        </w:rPr>
        <w:t>нализ объективных и субъективных признаков указанных преступлений проводится основываясь,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4E3781">
        <w:rPr>
          <w:rFonts w:ascii="Times New Roman" w:hAnsi="Times New Roman"/>
          <w:sz w:val="28"/>
          <w:szCs w:val="28"/>
        </w:rPr>
        <w:t xml:space="preserve"> на положениях постановления Пленума Верховного Суда Российской Федерации от 28.06.2011 № 11 «О судебной практике по уголовным делам о преступлениях экстремистской направленности»</w:t>
      </w:r>
      <w:r>
        <w:rPr>
          <w:rFonts w:ascii="Times New Roman" w:hAnsi="Times New Roman"/>
          <w:sz w:val="28"/>
          <w:szCs w:val="28"/>
        </w:rPr>
        <w:t>, а также с учетом внесенных в него изменений Постановлением Пленума Верховного Суда Российской Федерации от 20.09.2018 № 32, касающихся в большей своей части непосредственно экстремистских материалов, размещенных в сети «Интернет»</w:t>
      </w:r>
      <w:r w:rsidRPr="004E3781">
        <w:rPr>
          <w:rFonts w:ascii="Times New Roman" w:hAnsi="Times New Roman"/>
          <w:sz w:val="28"/>
          <w:szCs w:val="28"/>
        </w:rPr>
        <w:t>.</w:t>
      </w:r>
    </w:p>
    <w:p w:rsidR="008053EF" w:rsidRDefault="008053EF" w:rsidP="00285356">
      <w:pPr>
        <w:tabs>
          <w:tab w:val="left" w:pos="14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Третья глава </w:t>
      </w:r>
      <w:r>
        <w:rPr>
          <w:sz w:val="28"/>
          <w:szCs w:val="28"/>
        </w:rPr>
        <w:t>диссертационного исследования «</w:t>
      </w:r>
      <w:r w:rsidRPr="00285356">
        <w:rPr>
          <w:bCs/>
          <w:sz w:val="28"/>
          <w:szCs w:val="28"/>
        </w:rPr>
        <w:t>П</w:t>
      </w:r>
      <w:r w:rsidRPr="00285356">
        <w:rPr>
          <w:sz w:val="28"/>
          <w:szCs w:val="28"/>
        </w:rPr>
        <w:t>ротиводействие преступлениям экстремистской направленности, совершаемых с использованием сети «Интернет</w:t>
      </w:r>
      <w:r>
        <w:rPr>
          <w:sz w:val="28"/>
          <w:szCs w:val="28"/>
        </w:rPr>
        <w:t>» включает в себя три параграфа.</w:t>
      </w:r>
    </w:p>
    <w:p w:rsidR="008053EF" w:rsidRPr="00285356" w:rsidRDefault="008053EF" w:rsidP="00285356">
      <w:pPr>
        <w:tabs>
          <w:tab w:val="left" w:pos="14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первом параграфе третьей главы </w:t>
      </w:r>
      <w:r>
        <w:rPr>
          <w:sz w:val="28"/>
          <w:szCs w:val="28"/>
        </w:rPr>
        <w:t>«</w:t>
      </w:r>
      <w:r w:rsidRPr="0044011B">
        <w:rPr>
          <w:sz w:val="28"/>
          <w:szCs w:val="28"/>
        </w:rPr>
        <w:t>Криминологическая характеристика лица, совершающего преступления экстремистской направленности, с</w:t>
      </w:r>
      <w:r>
        <w:rPr>
          <w:sz w:val="28"/>
          <w:szCs w:val="28"/>
        </w:rPr>
        <w:t xml:space="preserve"> использованием сети «Интернет» проводится подробный криминологический анализ лиц, совершающих преступления </w:t>
      </w:r>
      <w:r w:rsidRPr="0044011B">
        <w:rPr>
          <w:sz w:val="28"/>
          <w:szCs w:val="28"/>
        </w:rPr>
        <w:t>экстремистской направленности</w:t>
      </w:r>
      <w:r>
        <w:rPr>
          <w:sz w:val="28"/>
          <w:szCs w:val="28"/>
        </w:rPr>
        <w:t xml:space="preserve"> посредством </w:t>
      </w:r>
      <w:r w:rsidRPr="0044011B">
        <w:rPr>
          <w:sz w:val="28"/>
          <w:szCs w:val="28"/>
        </w:rPr>
        <w:t>«Интернет».</w:t>
      </w:r>
      <w:r>
        <w:rPr>
          <w:sz w:val="28"/>
          <w:szCs w:val="28"/>
        </w:rPr>
        <w:t xml:space="preserve"> При этом используются статистические данные по России за последние 3 года из </w:t>
      </w:r>
      <w:r w:rsidRPr="00094C69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094C69">
        <w:rPr>
          <w:sz w:val="28"/>
          <w:szCs w:val="28"/>
        </w:rPr>
        <w:t xml:space="preserve"> федерального статистического наблюдения № 1-ФЭТ (код 256) «Сведения </w:t>
      </w:r>
      <w:r>
        <w:rPr>
          <w:sz w:val="28"/>
          <w:szCs w:val="28"/>
        </w:rPr>
        <w:br/>
      </w:r>
      <w:r w:rsidRPr="00094C69">
        <w:rPr>
          <w:sz w:val="28"/>
          <w:szCs w:val="28"/>
        </w:rPr>
        <w:t xml:space="preserve">о преступлениях террористического характера и экстремистской направленности», утвержденная приказом Генеральной прокуратуры Российской Федерации от 25.01.2021 № 35 «Об утверждении формы </w:t>
      </w:r>
      <w:r w:rsidRPr="00285356">
        <w:rPr>
          <w:sz w:val="28"/>
          <w:szCs w:val="28"/>
        </w:rPr>
        <w:t>федерального статистического наблюдения № 1-ФЭТ».</w:t>
      </w:r>
    </w:p>
    <w:p w:rsidR="008053EF" w:rsidRDefault="008053EF" w:rsidP="00023262">
      <w:pPr>
        <w:tabs>
          <w:tab w:val="left" w:pos="14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Определяются </w:t>
      </w:r>
      <w:r w:rsidRPr="00285356">
        <w:rPr>
          <w:sz w:val="28"/>
          <w:szCs w:val="28"/>
        </w:rPr>
        <w:t>основные тип</w:t>
      </w:r>
      <w:r>
        <w:rPr>
          <w:sz w:val="28"/>
          <w:szCs w:val="28"/>
        </w:rPr>
        <w:t xml:space="preserve">ы преступников-экстремистов: </w:t>
      </w:r>
      <w:r w:rsidRPr="00285356">
        <w:rPr>
          <w:sz w:val="28"/>
          <w:szCs w:val="28"/>
        </w:rPr>
        <w:t>религиозный</w:t>
      </w:r>
      <w:r>
        <w:rPr>
          <w:sz w:val="28"/>
          <w:szCs w:val="28"/>
        </w:rPr>
        <w:t xml:space="preserve">, самоутверждающийся, </w:t>
      </w:r>
      <w:r w:rsidRPr="00285356">
        <w:rPr>
          <w:sz w:val="28"/>
          <w:szCs w:val="28"/>
        </w:rPr>
        <w:t>революционно-анархический</w:t>
      </w:r>
      <w:r>
        <w:rPr>
          <w:sz w:val="28"/>
          <w:szCs w:val="28"/>
        </w:rPr>
        <w:t xml:space="preserve">, </w:t>
      </w:r>
      <w:r w:rsidRPr="00285356">
        <w:rPr>
          <w:sz w:val="28"/>
          <w:szCs w:val="28"/>
        </w:rPr>
        <w:t>игровой</w:t>
      </w:r>
      <w:r>
        <w:rPr>
          <w:sz w:val="28"/>
          <w:szCs w:val="28"/>
        </w:rPr>
        <w:t>.</w:t>
      </w:r>
    </w:p>
    <w:p w:rsidR="008053EF" w:rsidRDefault="008053EF" w:rsidP="00906133">
      <w:pPr>
        <w:tabs>
          <w:tab w:val="left" w:pos="1080"/>
          <w:tab w:val="left" w:pos="14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285356">
        <w:rPr>
          <w:sz w:val="28"/>
          <w:szCs w:val="28"/>
        </w:rPr>
        <w:t xml:space="preserve">в </w:t>
      </w:r>
      <w:r>
        <w:rPr>
          <w:sz w:val="28"/>
          <w:szCs w:val="28"/>
        </w:rPr>
        <w:t>обозначенной с</w:t>
      </w:r>
      <w:r w:rsidRPr="00285356">
        <w:rPr>
          <w:sz w:val="28"/>
          <w:szCs w:val="28"/>
        </w:rPr>
        <w:t>реде выделяются: националисты</w:t>
      </w:r>
      <w:r>
        <w:rPr>
          <w:sz w:val="28"/>
          <w:szCs w:val="28"/>
        </w:rPr>
        <w:t xml:space="preserve">, радикалисты, </w:t>
      </w:r>
      <w:r w:rsidRPr="00285356">
        <w:rPr>
          <w:sz w:val="28"/>
          <w:szCs w:val="28"/>
        </w:rPr>
        <w:t>анархисты</w:t>
      </w:r>
      <w:r>
        <w:rPr>
          <w:sz w:val="28"/>
          <w:szCs w:val="28"/>
        </w:rPr>
        <w:t xml:space="preserve">, </w:t>
      </w:r>
      <w:r w:rsidRPr="00285356">
        <w:rPr>
          <w:sz w:val="28"/>
          <w:szCs w:val="28"/>
        </w:rPr>
        <w:t>религиозные фанатики</w:t>
      </w:r>
      <w:r>
        <w:rPr>
          <w:sz w:val="28"/>
          <w:szCs w:val="28"/>
        </w:rPr>
        <w:t xml:space="preserve">, </w:t>
      </w:r>
      <w:r w:rsidRPr="00285356">
        <w:rPr>
          <w:sz w:val="28"/>
          <w:szCs w:val="28"/>
        </w:rPr>
        <w:t>предста</w:t>
      </w:r>
      <w:r>
        <w:rPr>
          <w:sz w:val="28"/>
          <w:szCs w:val="28"/>
        </w:rPr>
        <w:t>вители молодежных контркультур,  сектанты, агрессивные спортивные фанаты</w:t>
      </w:r>
      <w:r w:rsidRPr="00285356">
        <w:rPr>
          <w:sz w:val="28"/>
          <w:szCs w:val="28"/>
        </w:rPr>
        <w:t xml:space="preserve">. </w:t>
      </w:r>
    </w:p>
    <w:p w:rsidR="008053EF" w:rsidRDefault="008053EF" w:rsidP="00906133">
      <w:pPr>
        <w:tabs>
          <w:tab w:val="left" w:pos="1080"/>
          <w:tab w:val="left" w:pos="14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85356">
        <w:rPr>
          <w:sz w:val="28"/>
          <w:szCs w:val="28"/>
        </w:rPr>
        <w:t>По</w:t>
      </w:r>
      <w:r>
        <w:rPr>
          <w:sz w:val="28"/>
          <w:szCs w:val="28"/>
        </w:rPr>
        <w:t xml:space="preserve"> отведенным функциям и </w:t>
      </w:r>
      <w:r w:rsidRPr="00285356">
        <w:rPr>
          <w:sz w:val="28"/>
          <w:szCs w:val="28"/>
        </w:rPr>
        <w:t>выполняемым</w:t>
      </w:r>
      <w:r>
        <w:rPr>
          <w:sz w:val="28"/>
          <w:szCs w:val="28"/>
        </w:rPr>
        <w:t xml:space="preserve"> ими</w:t>
      </w:r>
      <w:r w:rsidRPr="00285356">
        <w:rPr>
          <w:sz w:val="28"/>
          <w:szCs w:val="28"/>
        </w:rPr>
        <w:t xml:space="preserve"> ролям</w:t>
      </w:r>
      <w:r>
        <w:rPr>
          <w:sz w:val="28"/>
          <w:szCs w:val="28"/>
        </w:rPr>
        <w:t xml:space="preserve"> выделяются: </w:t>
      </w:r>
      <w:r w:rsidRPr="00285356">
        <w:rPr>
          <w:sz w:val="28"/>
          <w:szCs w:val="28"/>
        </w:rPr>
        <w:t>лидер</w:t>
      </w:r>
      <w:r>
        <w:rPr>
          <w:sz w:val="28"/>
          <w:szCs w:val="28"/>
        </w:rPr>
        <w:t xml:space="preserve">ы, вербовщики, </w:t>
      </w:r>
      <w:r w:rsidRPr="00285356">
        <w:rPr>
          <w:sz w:val="28"/>
          <w:szCs w:val="28"/>
        </w:rPr>
        <w:t>идеолог</w:t>
      </w:r>
      <w:r>
        <w:rPr>
          <w:sz w:val="28"/>
          <w:szCs w:val="28"/>
        </w:rPr>
        <w:t xml:space="preserve">и, </w:t>
      </w:r>
      <w:r w:rsidRPr="00285356">
        <w:rPr>
          <w:sz w:val="28"/>
          <w:szCs w:val="28"/>
        </w:rPr>
        <w:t>духовны</w:t>
      </w:r>
      <w:r>
        <w:rPr>
          <w:sz w:val="28"/>
          <w:szCs w:val="28"/>
        </w:rPr>
        <w:t>е</w:t>
      </w:r>
      <w:r w:rsidRPr="00285356">
        <w:rPr>
          <w:sz w:val="28"/>
          <w:szCs w:val="28"/>
        </w:rPr>
        <w:t xml:space="preserve"> наставник</w:t>
      </w:r>
      <w:r>
        <w:rPr>
          <w:sz w:val="28"/>
          <w:szCs w:val="28"/>
        </w:rPr>
        <w:t xml:space="preserve">и, </w:t>
      </w:r>
      <w:r w:rsidRPr="00B025C1">
        <w:rPr>
          <w:sz w:val="28"/>
          <w:szCs w:val="28"/>
        </w:rPr>
        <w:t>участник</w:t>
      </w:r>
      <w:r>
        <w:rPr>
          <w:sz w:val="28"/>
          <w:szCs w:val="28"/>
        </w:rPr>
        <w:t>и</w:t>
      </w:r>
      <w:r w:rsidRPr="00B025C1">
        <w:rPr>
          <w:sz w:val="28"/>
          <w:szCs w:val="28"/>
        </w:rPr>
        <w:t xml:space="preserve"> экстремистских сообщест</w:t>
      </w:r>
      <w:r>
        <w:rPr>
          <w:sz w:val="28"/>
          <w:szCs w:val="28"/>
        </w:rPr>
        <w:t>в, пособники, подстрекатели</w:t>
      </w:r>
      <w:r w:rsidRPr="00B025C1">
        <w:rPr>
          <w:sz w:val="28"/>
          <w:szCs w:val="28"/>
        </w:rPr>
        <w:t>.</w:t>
      </w:r>
    </w:p>
    <w:p w:rsidR="008053EF" w:rsidRPr="00B025C1" w:rsidRDefault="008053EF" w:rsidP="00906133">
      <w:pPr>
        <w:tabs>
          <w:tab w:val="left" w:pos="1080"/>
          <w:tab w:val="left" w:pos="14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по организационным формам, также необходимо акцентировать внимание, что существуют преступления рассматриваемого вида совершаются, как участниками экстремистского сообщества, каждая роль членов которого четко определена в иерархи построения обозначенной организации, так и преступниками-одиночками, размещающими, к примеру, на своих страницах в социальных сетях материалы экстремистского содержания.</w:t>
      </w:r>
    </w:p>
    <w:p w:rsidR="008053EF" w:rsidRDefault="008053EF" w:rsidP="00285356">
      <w:pPr>
        <w:tabs>
          <w:tab w:val="left" w:pos="14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25C1">
        <w:rPr>
          <w:sz w:val="28"/>
          <w:szCs w:val="28"/>
        </w:rPr>
        <w:t>убъектами</w:t>
      </w:r>
      <w:r>
        <w:rPr>
          <w:sz w:val="28"/>
          <w:szCs w:val="28"/>
        </w:rPr>
        <w:t xml:space="preserve"> рассматриваемых </w:t>
      </w:r>
      <w:r w:rsidRPr="00B025C1">
        <w:rPr>
          <w:sz w:val="28"/>
          <w:szCs w:val="28"/>
        </w:rPr>
        <w:t>преступлений являются физические, вм</w:t>
      </w:r>
      <w:r>
        <w:rPr>
          <w:sz w:val="28"/>
          <w:szCs w:val="28"/>
        </w:rPr>
        <w:t xml:space="preserve">еняемые лица, достигшие 16 лет. </w:t>
      </w:r>
    </w:p>
    <w:p w:rsidR="008053EF" w:rsidRPr="00B025C1" w:rsidRDefault="008053EF" w:rsidP="00285356">
      <w:pPr>
        <w:tabs>
          <w:tab w:val="left" w:pos="144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изученным статистическим данным установлено, что с</w:t>
      </w:r>
      <w:r w:rsidRPr="00B025C1">
        <w:rPr>
          <w:sz w:val="28"/>
          <w:szCs w:val="28"/>
        </w:rPr>
        <w:t xml:space="preserve">уммарное </w:t>
      </w:r>
      <w:r>
        <w:rPr>
          <w:sz w:val="28"/>
          <w:szCs w:val="28"/>
        </w:rPr>
        <w:t xml:space="preserve">число </w:t>
      </w:r>
      <w:r w:rsidRPr="00B025C1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B025C1">
        <w:rPr>
          <w:sz w:val="28"/>
          <w:szCs w:val="28"/>
        </w:rPr>
        <w:t>(2019</w:t>
      </w:r>
      <w:r>
        <w:rPr>
          <w:sz w:val="28"/>
          <w:szCs w:val="28"/>
        </w:rPr>
        <w:t xml:space="preserve"> - </w:t>
      </w:r>
      <w:r w:rsidRPr="00B025C1">
        <w:rPr>
          <w:sz w:val="28"/>
          <w:szCs w:val="28"/>
        </w:rPr>
        <w:t>2021 г</w:t>
      </w:r>
      <w:r>
        <w:rPr>
          <w:sz w:val="28"/>
          <w:szCs w:val="28"/>
        </w:rPr>
        <w:t>.г.</w:t>
      </w:r>
      <w:r w:rsidRPr="00B025C1">
        <w:rPr>
          <w:sz w:val="28"/>
          <w:szCs w:val="28"/>
        </w:rPr>
        <w:t>), которым</w:t>
      </w:r>
      <w:r>
        <w:rPr>
          <w:sz w:val="28"/>
          <w:szCs w:val="28"/>
        </w:rPr>
        <w:t xml:space="preserve"> предъявлено обвинение в совершении</w:t>
      </w:r>
      <w:r w:rsidRPr="00B025C1">
        <w:rPr>
          <w:sz w:val="28"/>
          <w:szCs w:val="28"/>
        </w:rPr>
        <w:t xml:space="preserve"> преступных деяний, предусмотренных ч. 2 с</w:t>
      </w:r>
      <w:r>
        <w:rPr>
          <w:sz w:val="28"/>
          <w:szCs w:val="28"/>
        </w:rPr>
        <w:t xml:space="preserve">т. 280 </w:t>
      </w:r>
      <w:r w:rsidRPr="00B025C1">
        <w:rPr>
          <w:sz w:val="28"/>
          <w:szCs w:val="28"/>
        </w:rPr>
        <w:t>УК РФ, а также ч. 1 и 2 ст. 282 УК РФ, составило 727 человек</w:t>
      </w:r>
      <w:r>
        <w:rPr>
          <w:sz w:val="28"/>
          <w:szCs w:val="28"/>
        </w:rPr>
        <w:t xml:space="preserve"> (или более трети всех лиц, которым инкриминированы экстремистские составы преступлений)</w:t>
      </w:r>
      <w:r w:rsidRPr="00B025C1">
        <w:rPr>
          <w:sz w:val="28"/>
          <w:szCs w:val="28"/>
        </w:rPr>
        <w:t>.</w:t>
      </w:r>
    </w:p>
    <w:p w:rsidR="008053EF" w:rsidRDefault="008053EF" w:rsidP="00285356">
      <w:pPr>
        <w:pStyle w:val="11"/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трети указанных лиц (32%), совершали противоправные действия в возрасте от 30 до 39 лет; 26% - в возрасте 18 до 24 лет, 19% - от 25 до 29 лет. Доля несовершеннолетних составила 6%; женщин 8%. </w:t>
      </w:r>
    </w:p>
    <w:p w:rsidR="008053EF" w:rsidRDefault="008053EF" w:rsidP="00285356">
      <w:pPr>
        <w:pStyle w:val="11"/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Основную долю лиц, привлеченных за рассматриваемые преступления, составляют гражданами Российской Федерации</w:t>
      </w:r>
      <w:r w:rsidRPr="00A603A5">
        <w:rPr>
          <w:rFonts w:ascii="Times New Roman" w:hAnsi="Times New Roman"/>
          <w:sz w:val="28"/>
          <w:szCs w:val="28"/>
        </w:rPr>
        <w:t>.</w:t>
      </w:r>
    </w:p>
    <w:p w:rsidR="008053EF" w:rsidRDefault="008053EF" w:rsidP="0019043F">
      <w:pPr>
        <w:spacing w:line="360" w:lineRule="auto"/>
        <w:ind w:firstLine="720"/>
        <w:jc w:val="both"/>
        <w:rPr>
          <w:sz w:val="28"/>
          <w:szCs w:val="28"/>
        </w:rPr>
      </w:pPr>
      <w:r w:rsidRPr="00B025C1">
        <w:rPr>
          <w:b/>
          <w:sz w:val="28"/>
          <w:szCs w:val="28"/>
        </w:rPr>
        <w:t>Во втором</w:t>
      </w:r>
      <w:r>
        <w:rPr>
          <w:sz w:val="28"/>
          <w:szCs w:val="28"/>
        </w:rPr>
        <w:t xml:space="preserve"> </w:t>
      </w:r>
      <w:r w:rsidRPr="00B025C1">
        <w:rPr>
          <w:b/>
          <w:sz w:val="28"/>
          <w:szCs w:val="28"/>
        </w:rPr>
        <w:t>параграфе третьей главы</w:t>
      </w:r>
      <w:r>
        <w:rPr>
          <w:sz w:val="28"/>
          <w:szCs w:val="28"/>
        </w:rPr>
        <w:t xml:space="preserve"> «</w:t>
      </w:r>
      <w:r w:rsidRPr="0044011B">
        <w:rPr>
          <w:sz w:val="28"/>
          <w:szCs w:val="28"/>
        </w:rPr>
        <w:t>Предупреждение преступлений экстремистской направленности, с использованием сети «Интернет»</w:t>
      </w:r>
      <w:r>
        <w:rPr>
          <w:sz w:val="28"/>
          <w:szCs w:val="28"/>
        </w:rPr>
        <w:t xml:space="preserve"> раскрываются </w:t>
      </w:r>
      <w:r w:rsidRPr="005270A5">
        <w:rPr>
          <w:sz w:val="28"/>
          <w:szCs w:val="28"/>
        </w:rPr>
        <w:t xml:space="preserve">особенности правового регулирования системы мер выявления, пресечения и предупреждения преступлений </w:t>
      </w:r>
      <w:r>
        <w:rPr>
          <w:sz w:val="28"/>
          <w:szCs w:val="28"/>
        </w:rPr>
        <w:t>экстремистской направленности.</w:t>
      </w:r>
    </w:p>
    <w:p w:rsidR="008053EF" w:rsidRDefault="008053EF" w:rsidP="0019043F">
      <w:pPr>
        <w:pStyle w:val="a0"/>
        <w:shd w:val="clear" w:color="auto" w:fill="FFFFFF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 научной работе учитывается, что в сфере противодействия рассматриваемым видам преступных посягательств необходимо исходить </w:t>
      </w:r>
      <w:r>
        <w:rPr>
          <w:szCs w:val="28"/>
        </w:rPr>
        <w:br/>
        <w:t>из реалий существующего разнообразия современных информационных технологий и качественными изменениями в структуре общей преступности, которые требуют со стороны сотрудников органов внутренних дел высокопрофессиональный подход, в том числе путем создания специализированных подразделений, а также внедрение положительного опыта раскрытия и расследования рассматриваемых преступных посягательств.</w:t>
      </w:r>
    </w:p>
    <w:p w:rsidR="008053EF" w:rsidRDefault="008053EF" w:rsidP="0019043F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32810">
        <w:rPr>
          <w:color w:val="000000"/>
          <w:sz w:val="28"/>
          <w:szCs w:val="28"/>
        </w:rPr>
        <w:t>Давая характеристику экстремизму как крайне негативному социальному явлению важно осознавать, что реализация определенных предупредительных мер, в том числе и уголовно-правовыми средствами, не должно сводиться лишь к выявлению и раскрытию преступлений рассматриваемой направленности: ее необходимо реализовывать комплексом правовых, организационных, тактических и оперативных мероприятий, направленных на взаимодействие специализированных правоохранительных органов и граждан по недопущению распространения идеологии экстремизма.</w:t>
      </w:r>
    </w:p>
    <w:p w:rsidR="008053EF" w:rsidRPr="00432810" w:rsidRDefault="008053EF" w:rsidP="005C3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2810">
        <w:rPr>
          <w:color w:val="000000"/>
          <w:sz w:val="28"/>
          <w:szCs w:val="28"/>
        </w:rPr>
        <w:t>В настоящее время ситуацию в сфере противодействия экстримистским проявлениям на территории Российской Федерации в целом</w:t>
      </w:r>
      <w:r>
        <w:rPr>
          <w:color w:val="000000"/>
          <w:sz w:val="28"/>
          <w:szCs w:val="28"/>
        </w:rPr>
        <w:t xml:space="preserve"> </w:t>
      </w:r>
      <w:r w:rsidRPr="00432810">
        <w:rPr>
          <w:color w:val="000000"/>
          <w:sz w:val="28"/>
          <w:szCs w:val="28"/>
        </w:rPr>
        <w:t xml:space="preserve">можно характеризовать как относительно стабильную и контролируемую. </w:t>
      </w:r>
    </w:p>
    <w:p w:rsidR="008053EF" w:rsidRPr="00432810" w:rsidRDefault="008053EF" w:rsidP="005C317C">
      <w:pPr>
        <w:spacing w:line="360" w:lineRule="auto"/>
        <w:ind w:firstLine="720"/>
        <w:jc w:val="both"/>
        <w:rPr>
          <w:color w:val="000000"/>
        </w:rPr>
      </w:pPr>
      <w:r w:rsidRPr="00432810">
        <w:rPr>
          <w:color w:val="000000"/>
          <w:sz w:val="28"/>
          <w:szCs w:val="28"/>
        </w:rPr>
        <w:t>Таким образом, благоприятность прогноза развития криминогенной ситуации в сфере противодействия экстремистским проявлениям посредством сети Интернет во многом зависит от профилактических мер, осуществляемых правоохранительными органами.</w:t>
      </w:r>
    </w:p>
    <w:p w:rsidR="008053EF" w:rsidRPr="00432810" w:rsidRDefault="008053EF" w:rsidP="005C317C">
      <w:pPr>
        <w:spacing w:line="360" w:lineRule="auto"/>
        <w:ind w:firstLine="720"/>
        <w:jc w:val="both"/>
        <w:rPr>
          <w:color w:val="000000"/>
        </w:rPr>
      </w:pPr>
      <w:r w:rsidRPr="00432810">
        <w:rPr>
          <w:color w:val="000000"/>
          <w:sz w:val="28"/>
          <w:szCs w:val="28"/>
        </w:rPr>
        <w:t xml:space="preserve">В свою очередь, достижение целей государственной власти и всех правоохранительных органов по линии противодействия уголовным экстремистским проявлениям, в том числе в сети Интернет, </w:t>
      </w:r>
      <w:r w:rsidRPr="00432810">
        <w:rPr>
          <w:color w:val="000000"/>
          <w:sz w:val="28"/>
          <w:szCs w:val="28"/>
        </w:rPr>
        <w:br/>
        <w:t>напрямую определяет эффективность адаптации оперативно-служебной деятельности к новому технологическому, экономическому и политическому укладу в контексте этих изменений.</w:t>
      </w:r>
    </w:p>
    <w:p w:rsidR="008053EF" w:rsidRDefault="008053EF" w:rsidP="005C317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32810">
        <w:rPr>
          <w:color w:val="000000"/>
          <w:sz w:val="28"/>
          <w:szCs w:val="28"/>
        </w:rPr>
        <w:t xml:space="preserve">В свете неминуемой трансформации преступности на современном этапе несомненно повышается роль прогностической аналитики для обоснования и планирования способов предупреждения преступных деяний, которые могут совершаться с использования телекоммуникационных возможностей новых цифровых технологий, а также дальнейшего внедрения передовых разработок борьбы с ними в оперативной и экспертной деятельности, а также в работе лиц, расследующих уголовные дела по преступлениям рассматриваемой квалификации. </w:t>
      </w:r>
    </w:p>
    <w:p w:rsidR="008053EF" w:rsidRDefault="008053EF" w:rsidP="005C317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положительный пример использования новых программных разработок можно привести использование на практике в 22 субъектах Российской Федерации поисковой системы </w:t>
      </w:r>
      <w:r w:rsidRPr="00C86536">
        <w:rPr>
          <w:sz w:val="28"/>
          <w:szCs w:val="28"/>
        </w:rPr>
        <w:t>«СЕУС»</w:t>
      </w:r>
      <w:r>
        <w:rPr>
          <w:sz w:val="28"/>
          <w:szCs w:val="28"/>
        </w:rPr>
        <w:t xml:space="preserve"> (компьютерной программы, которая позволяет осуществлять полнотекстовый поиск, мониторинг и анализ информации из открытого пространства социальных сетей Интернета)</w:t>
      </w:r>
      <w:r>
        <w:rPr>
          <w:rStyle w:val="FootnoteReference"/>
          <w:sz w:val="28"/>
          <w:szCs w:val="28"/>
        </w:rPr>
        <w:footnoteReference w:id="4"/>
      </w:r>
      <w:r>
        <w:rPr>
          <w:sz w:val="28"/>
          <w:szCs w:val="28"/>
        </w:rPr>
        <w:t>, которая во многом упрощает поиск и систематизацию запрашиваемой информации.</w:t>
      </w:r>
    </w:p>
    <w:p w:rsidR="008053EF" w:rsidRPr="00432810" w:rsidRDefault="008053EF" w:rsidP="005C317C">
      <w:pPr>
        <w:spacing w:line="360" w:lineRule="auto"/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В то же время с</w:t>
      </w:r>
      <w:r w:rsidRPr="00432810">
        <w:rPr>
          <w:color w:val="000000"/>
          <w:sz w:val="28"/>
          <w:szCs w:val="28"/>
        </w:rPr>
        <w:t>пециализированные подразделения МВД России, осуществляющие выявление и пресечение преступлений в сфере современных т</w:t>
      </w:r>
      <w:r>
        <w:rPr>
          <w:color w:val="000000"/>
          <w:sz w:val="28"/>
          <w:szCs w:val="28"/>
        </w:rPr>
        <w:t xml:space="preserve">елекоммуникационных разработок, зачастую </w:t>
      </w:r>
      <w:r w:rsidRPr="00432810">
        <w:rPr>
          <w:color w:val="000000"/>
          <w:sz w:val="28"/>
          <w:szCs w:val="28"/>
        </w:rPr>
        <w:t xml:space="preserve">ограничиваются в ходе реализации результатов оперативно-розыскной деятельности в основном выявлением соответствующих преступных деяний в рамках своей компетенции. </w:t>
      </w:r>
      <w:r>
        <w:rPr>
          <w:color w:val="000000"/>
          <w:sz w:val="28"/>
          <w:szCs w:val="28"/>
        </w:rPr>
        <w:t>При этом</w:t>
      </w:r>
      <w:r w:rsidRPr="00432810">
        <w:rPr>
          <w:color w:val="000000"/>
          <w:sz w:val="28"/>
          <w:szCs w:val="28"/>
        </w:rPr>
        <w:t xml:space="preserve"> к ответственности привлекаются исполнители отдельных преступлений, которые возможно даже не осведомленные о роли совершаемых ими преступлений в реализации общего преступного замысла.</w:t>
      </w:r>
    </w:p>
    <w:p w:rsidR="008053EF" w:rsidRDefault="008053EF" w:rsidP="005C317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32810">
        <w:rPr>
          <w:color w:val="000000"/>
          <w:sz w:val="28"/>
          <w:szCs w:val="28"/>
        </w:rPr>
        <w:t xml:space="preserve">Кроме того, организаторов, совершающих преступления экстремистской направленности с использованием сети Интернет, разумеется, устраивает их анонимность, которая характерна для глобальной сети Интернет и используется для общения между ячейками преступной групп, а также привлечении новых ее членов. При этом, экстремистские организации становятся на современном этапе развития криминогенной ситуации по-настоящему массовыми, при этом их массовость носит определенно латентный характер, благодаря, в первую очередь, обширной возможности глобальной сети Интернет. </w:t>
      </w:r>
    </w:p>
    <w:p w:rsidR="008053EF" w:rsidRDefault="008053EF" w:rsidP="005C317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432810">
        <w:rPr>
          <w:color w:val="000000"/>
          <w:sz w:val="28"/>
          <w:szCs w:val="28"/>
        </w:rPr>
        <w:t>аким образом, следует отметить, что</w:t>
      </w:r>
      <w:r>
        <w:rPr>
          <w:color w:val="000000"/>
          <w:sz w:val="28"/>
          <w:szCs w:val="28"/>
        </w:rPr>
        <w:t xml:space="preserve"> органы внутренних дел в настоящее время </w:t>
      </w:r>
      <w:r w:rsidRPr="00432810">
        <w:rPr>
          <w:color w:val="000000"/>
          <w:sz w:val="28"/>
          <w:szCs w:val="28"/>
        </w:rPr>
        <w:t>рассматривают</w:t>
      </w:r>
      <w:r>
        <w:rPr>
          <w:color w:val="000000"/>
          <w:sz w:val="28"/>
          <w:szCs w:val="28"/>
        </w:rPr>
        <w:t xml:space="preserve"> в качестве одного </w:t>
      </w:r>
      <w:r w:rsidRPr="00432810">
        <w:rPr>
          <w:color w:val="000000"/>
          <w:sz w:val="28"/>
          <w:szCs w:val="28"/>
        </w:rPr>
        <w:t xml:space="preserve"> из приоритетных направлений деятельности </w:t>
      </w:r>
      <w:r>
        <w:rPr>
          <w:color w:val="000000"/>
          <w:sz w:val="28"/>
          <w:szCs w:val="28"/>
        </w:rPr>
        <w:t xml:space="preserve">именно </w:t>
      </w:r>
      <w:r w:rsidRPr="00432810">
        <w:rPr>
          <w:color w:val="000000"/>
          <w:sz w:val="28"/>
          <w:szCs w:val="28"/>
        </w:rPr>
        <w:t xml:space="preserve">противодействие экстремизму. </w:t>
      </w:r>
      <w:r>
        <w:rPr>
          <w:color w:val="000000"/>
          <w:sz w:val="28"/>
          <w:szCs w:val="28"/>
        </w:rPr>
        <w:t>При этом повышению эффективности и о</w:t>
      </w:r>
      <w:r w:rsidRPr="00432810">
        <w:rPr>
          <w:color w:val="000000"/>
          <w:sz w:val="28"/>
          <w:szCs w:val="28"/>
        </w:rPr>
        <w:t>птимизаци</w:t>
      </w:r>
      <w:r>
        <w:rPr>
          <w:color w:val="000000"/>
          <w:sz w:val="28"/>
          <w:szCs w:val="28"/>
        </w:rPr>
        <w:t xml:space="preserve">й рассматриваемой деятельности </w:t>
      </w:r>
      <w:r w:rsidRPr="004328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может способствовать реализации комплексных</w:t>
      </w:r>
      <w:r w:rsidRPr="004328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уголовно-</w:t>
      </w:r>
      <w:r w:rsidRPr="00432810">
        <w:rPr>
          <w:color w:val="000000"/>
          <w:sz w:val="28"/>
          <w:szCs w:val="28"/>
        </w:rPr>
        <w:t xml:space="preserve">правовых и превентивных мер </w:t>
      </w:r>
      <w:r>
        <w:rPr>
          <w:color w:val="000000"/>
          <w:sz w:val="28"/>
          <w:szCs w:val="28"/>
        </w:rPr>
        <w:t xml:space="preserve">при взаимодействии с другими </w:t>
      </w:r>
      <w:r w:rsidRPr="00432810">
        <w:rPr>
          <w:color w:val="000000"/>
          <w:sz w:val="28"/>
          <w:szCs w:val="28"/>
        </w:rPr>
        <w:t>правоохранительны</w:t>
      </w:r>
      <w:r>
        <w:rPr>
          <w:color w:val="000000"/>
          <w:sz w:val="28"/>
          <w:szCs w:val="28"/>
        </w:rPr>
        <w:t xml:space="preserve">ми, </w:t>
      </w:r>
      <w:r w:rsidRPr="004328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разного уровня г</w:t>
      </w:r>
      <w:r w:rsidRPr="00432810">
        <w:rPr>
          <w:color w:val="000000"/>
          <w:sz w:val="28"/>
          <w:szCs w:val="28"/>
        </w:rPr>
        <w:t>осударственн</w:t>
      </w:r>
      <w:r>
        <w:rPr>
          <w:color w:val="000000"/>
          <w:sz w:val="28"/>
          <w:szCs w:val="28"/>
        </w:rPr>
        <w:t>ыми</w:t>
      </w:r>
      <w:r w:rsidRPr="00432810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ми о</w:t>
      </w:r>
      <w:r w:rsidRPr="00432810">
        <w:rPr>
          <w:color w:val="000000"/>
          <w:sz w:val="28"/>
          <w:szCs w:val="28"/>
        </w:rPr>
        <w:t>рган</w:t>
      </w:r>
      <w:r>
        <w:rPr>
          <w:color w:val="000000"/>
          <w:sz w:val="28"/>
          <w:szCs w:val="28"/>
        </w:rPr>
        <w:t xml:space="preserve">ами и непосредственно </w:t>
      </w:r>
      <w:r w:rsidRPr="00432810">
        <w:rPr>
          <w:color w:val="000000"/>
          <w:sz w:val="28"/>
          <w:szCs w:val="28"/>
        </w:rPr>
        <w:t xml:space="preserve">общественности. </w:t>
      </w:r>
    </w:p>
    <w:p w:rsidR="008053EF" w:rsidRPr="00362972" w:rsidRDefault="008053EF" w:rsidP="00ED31C7">
      <w:pPr>
        <w:suppressAutoHyphens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62972">
        <w:rPr>
          <w:b/>
          <w:sz w:val="28"/>
          <w:szCs w:val="28"/>
        </w:rPr>
        <w:t>В третьем параграфе третьей главы</w:t>
      </w:r>
      <w:r w:rsidRPr="00362972">
        <w:rPr>
          <w:sz w:val="28"/>
          <w:szCs w:val="28"/>
        </w:rPr>
        <w:t xml:space="preserve"> «Совершенствование российского законодательства в сфере противодействия преступлениям экстремистской направленности, с использованием сети «Интернет» анализируются нормы современного законодательства Российской Федерации, в области  противодействия </w:t>
      </w:r>
      <w:r>
        <w:rPr>
          <w:sz w:val="28"/>
          <w:szCs w:val="28"/>
        </w:rPr>
        <w:t xml:space="preserve">преступным </w:t>
      </w:r>
      <w:r w:rsidRPr="00362972">
        <w:rPr>
          <w:sz w:val="28"/>
          <w:szCs w:val="28"/>
        </w:rPr>
        <w:t>посягательств</w:t>
      </w:r>
      <w:r>
        <w:rPr>
          <w:sz w:val="28"/>
          <w:szCs w:val="28"/>
        </w:rPr>
        <w:t>ам, совершенным по экстремистским мотивам</w:t>
      </w:r>
      <w:r>
        <w:rPr>
          <w:color w:val="000000"/>
          <w:sz w:val="28"/>
          <w:szCs w:val="28"/>
        </w:rPr>
        <w:t xml:space="preserve">. Также сформулированы определенные предложения </w:t>
      </w:r>
      <w:r w:rsidRPr="005270A5">
        <w:rPr>
          <w:sz w:val="28"/>
          <w:szCs w:val="28"/>
        </w:rPr>
        <w:t>по совершенствованию профилактических мероприятий в рассматриваемой сфере.</w:t>
      </w:r>
    </w:p>
    <w:p w:rsidR="008053EF" w:rsidRPr="00432810" w:rsidRDefault="008053EF" w:rsidP="001451FD">
      <w:pPr>
        <w:spacing w:line="360" w:lineRule="auto"/>
        <w:ind w:firstLine="720"/>
        <w:jc w:val="both"/>
        <w:rPr>
          <w:color w:val="000000"/>
        </w:rPr>
      </w:pPr>
      <w:r w:rsidRPr="00432810">
        <w:rPr>
          <w:color w:val="000000"/>
          <w:sz w:val="28"/>
          <w:szCs w:val="28"/>
        </w:rPr>
        <w:t xml:space="preserve">Несмотря на то, что Федеральный закон Российской Федерации </w:t>
      </w:r>
      <w:r>
        <w:rPr>
          <w:color w:val="000000"/>
          <w:sz w:val="28"/>
          <w:szCs w:val="28"/>
        </w:rPr>
        <w:br/>
      </w:r>
      <w:r w:rsidRPr="00432810">
        <w:rPr>
          <w:color w:val="000000"/>
          <w:sz w:val="28"/>
          <w:szCs w:val="28"/>
        </w:rPr>
        <w:t>от 25 июля 2020 г. № 114-ФЗ «О противодействии экстремисткой деятельности», конечно, является основополагающим нормативным правовым актом, определяющим механизм правовой защиты конституционного строя Российской Федерации от противоправных посягательств экстремистского характера, деятельность по противодействию с рассматриваемым явлением,</w:t>
      </w:r>
      <w:r>
        <w:rPr>
          <w:color w:val="000000"/>
          <w:sz w:val="28"/>
          <w:szCs w:val="28"/>
        </w:rPr>
        <w:t xml:space="preserve"> </w:t>
      </w:r>
      <w:r w:rsidRPr="00432810">
        <w:rPr>
          <w:color w:val="000000"/>
          <w:sz w:val="28"/>
          <w:szCs w:val="28"/>
        </w:rPr>
        <w:t xml:space="preserve">в том числе в Интернет-пространстве, необходимо планировать с позиции комплексности при  использовании сил </w:t>
      </w:r>
      <w:r>
        <w:rPr>
          <w:color w:val="000000"/>
          <w:sz w:val="28"/>
          <w:szCs w:val="28"/>
        </w:rPr>
        <w:br/>
      </w:r>
      <w:r w:rsidRPr="00432810">
        <w:rPr>
          <w:color w:val="000000"/>
          <w:sz w:val="28"/>
          <w:szCs w:val="28"/>
        </w:rPr>
        <w:t>и средств правоохранительных органов.</w:t>
      </w:r>
    </w:p>
    <w:p w:rsidR="008053EF" w:rsidRDefault="008053EF" w:rsidP="00EF2C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Pr="005270A5">
        <w:rPr>
          <w:sz w:val="28"/>
          <w:szCs w:val="28"/>
        </w:rPr>
        <w:t>уже</w:t>
      </w:r>
      <w:r>
        <w:rPr>
          <w:sz w:val="28"/>
          <w:szCs w:val="28"/>
        </w:rPr>
        <w:t xml:space="preserve"> предлагались достигнутые определенные р</w:t>
      </w:r>
      <w:r w:rsidRPr="005270A5">
        <w:rPr>
          <w:sz w:val="28"/>
          <w:szCs w:val="28"/>
        </w:rPr>
        <w:t>езультаты работы по совершенствованию законодательства в рамках «Стратегии противодействия экстремизму в Российской Федерации до 2025 года»,</w:t>
      </w:r>
      <w:r>
        <w:rPr>
          <w:sz w:val="28"/>
          <w:szCs w:val="28"/>
        </w:rPr>
        <w:t xml:space="preserve"> в том числе дополнений и измене</w:t>
      </w:r>
      <w:r w:rsidRPr="005270A5">
        <w:rPr>
          <w:sz w:val="28"/>
          <w:szCs w:val="28"/>
        </w:rPr>
        <w:t>ни</w:t>
      </w:r>
      <w:r>
        <w:rPr>
          <w:sz w:val="28"/>
          <w:szCs w:val="28"/>
        </w:rPr>
        <w:t>й</w:t>
      </w:r>
      <w:r w:rsidRPr="005270A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5270A5">
        <w:rPr>
          <w:sz w:val="28"/>
          <w:szCs w:val="28"/>
        </w:rPr>
        <w:t xml:space="preserve"> 5 Федерально</w:t>
      </w:r>
      <w:r>
        <w:rPr>
          <w:sz w:val="28"/>
          <w:szCs w:val="28"/>
        </w:rPr>
        <w:t xml:space="preserve">го закона Российской Федерации </w:t>
      </w:r>
      <w:r w:rsidRPr="005270A5">
        <w:rPr>
          <w:sz w:val="28"/>
          <w:szCs w:val="28"/>
        </w:rPr>
        <w:t>от 25.07.2005 № 114-ФЗ «О противодействии экстремистской деятельности»</w:t>
      </w:r>
      <w:r>
        <w:rPr>
          <w:sz w:val="28"/>
          <w:szCs w:val="28"/>
        </w:rPr>
        <w:t xml:space="preserve"> и с</w:t>
      </w:r>
      <w:r w:rsidRPr="005270A5">
        <w:rPr>
          <w:sz w:val="28"/>
          <w:szCs w:val="28"/>
        </w:rPr>
        <w:t>т</w:t>
      </w:r>
      <w:r>
        <w:rPr>
          <w:sz w:val="28"/>
          <w:szCs w:val="28"/>
        </w:rPr>
        <w:t xml:space="preserve">атьи </w:t>
      </w:r>
      <w:r w:rsidRPr="005270A5">
        <w:rPr>
          <w:sz w:val="28"/>
          <w:szCs w:val="28"/>
        </w:rPr>
        <w:t>13 Федерального закона Российской Федерации от 07.02.201</w:t>
      </w:r>
      <w:r>
        <w:rPr>
          <w:sz w:val="28"/>
          <w:szCs w:val="28"/>
        </w:rPr>
        <w:t>1</w:t>
      </w:r>
      <w:r w:rsidRPr="00AD7C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3-ФЗ </w:t>
      </w:r>
      <w:r w:rsidRPr="005270A5">
        <w:rPr>
          <w:sz w:val="28"/>
          <w:szCs w:val="28"/>
        </w:rPr>
        <w:t>«О полиции»</w:t>
      </w:r>
      <w:r>
        <w:rPr>
          <w:sz w:val="28"/>
          <w:szCs w:val="28"/>
        </w:rPr>
        <w:t>, например, внесением с</w:t>
      </w:r>
      <w:r w:rsidRPr="005270A5">
        <w:rPr>
          <w:sz w:val="28"/>
          <w:szCs w:val="28"/>
        </w:rPr>
        <w:t>ледующи</w:t>
      </w:r>
      <w:r>
        <w:rPr>
          <w:sz w:val="28"/>
          <w:szCs w:val="28"/>
        </w:rPr>
        <w:t>х</w:t>
      </w:r>
      <w:r w:rsidRPr="005270A5">
        <w:rPr>
          <w:sz w:val="28"/>
          <w:szCs w:val="28"/>
        </w:rPr>
        <w:t xml:space="preserve"> поправ</w:t>
      </w:r>
      <w:r>
        <w:rPr>
          <w:sz w:val="28"/>
          <w:szCs w:val="28"/>
        </w:rPr>
        <w:t>о</w:t>
      </w:r>
      <w:r w:rsidRPr="005270A5">
        <w:rPr>
          <w:sz w:val="28"/>
          <w:szCs w:val="28"/>
        </w:rPr>
        <w:t>к: «наделить федеральные органы государственной власти полномочиями осуществлять информационно-психологическую, информационно-техническую профилактическую работу воспитательного и пропагандистского характера,</w:t>
      </w:r>
      <w:r>
        <w:rPr>
          <w:sz w:val="28"/>
          <w:szCs w:val="28"/>
        </w:rPr>
        <w:t xml:space="preserve"> </w:t>
      </w:r>
      <w:r w:rsidRPr="005270A5">
        <w:rPr>
          <w:sz w:val="28"/>
          <w:szCs w:val="28"/>
        </w:rPr>
        <w:t xml:space="preserve">в целях противодействия экстремистской деятельности». При этом </w:t>
      </w:r>
      <w:r>
        <w:rPr>
          <w:sz w:val="28"/>
          <w:szCs w:val="28"/>
        </w:rPr>
        <w:t>п</w:t>
      </w:r>
      <w:r w:rsidRPr="005270A5">
        <w:rPr>
          <w:sz w:val="28"/>
          <w:szCs w:val="28"/>
        </w:rPr>
        <w:t xml:space="preserve">раво на реализацию вышеуказанных </w:t>
      </w:r>
      <w:r>
        <w:rPr>
          <w:sz w:val="28"/>
          <w:szCs w:val="28"/>
        </w:rPr>
        <w:t xml:space="preserve">предложено делегировать </w:t>
      </w:r>
      <w:r w:rsidRPr="005270A5">
        <w:rPr>
          <w:sz w:val="28"/>
          <w:szCs w:val="28"/>
        </w:rPr>
        <w:t>органам внутренних дел мер</w:t>
      </w:r>
      <w:r>
        <w:rPr>
          <w:sz w:val="28"/>
          <w:szCs w:val="28"/>
        </w:rPr>
        <w:t xml:space="preserve"> </w:t>
      </w:r>
      <w:r w:rsidRPr="005270A5">
        <w:rPr>
          <w:sz w:val="28"/>
          <w:szCs w:val="28"/>
        </w:rPr>
        <w:t>.</w:t>
      </w:r>
    </w:p>
    <w:p w:rsidR="008053EF" w:rsidRDefault="008053EF" w:rsidP="00EF2C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предлагается дополнить статью 63 УК РФ еще одним обстоятельством, отягчающие наказание, таким как совершение преступления с использованием средств массовой информации либо информационно-телекоммуникационных технологий, в том числе сети «Интернет».</w:t>
      </w:r>
    </w:p>
    <w:p w:rsidR="008053EF" w:rsidRDefault="008053EF" w:rsidP="00EF2CDB">
      <w:pPr>
        <w:tabs>
          <w:tab w:val="left" w:pos="1080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предлагается дополнить статью 282.1 УК РФ «Организация экстремистского сообщества» частью 4, в которой предусмотреть квалифицирующий признак - совершение деяния, предусмотренные частями первой, первой.1 или второй настоящей статьи, совершенные с использованием средств массовой информации либо информационно-телекоммуникационных сетей, в том числе сети «Интернет», - ...», определив при этом меру уголовной ответственности за данное преступление.</w:t>
      </w:r>
    </w:p>
    <w:p w:rsidR="008053EF" w:rsidRDefault="008053EF" w:rsidP="00ED31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заключительной части </w:t>
      </w:r>
      <w:r>
        <w:rPr>
          <w:sz w:val="28"/>
          <w:szCs w:val="28"/>
        </w:rPr>
        <w:t xml:space="preserve">научной работы </w:t>
      </w:r>
      <w:r>
        <w:rPr>
          <w:color w:val="000000"/>
          <w:sz w:val="28"/>
          <w:szCs w:val="28"/>
        </w:rPr>
        <w:t>р</w:t>
      </w:r>
      <w:r w:rsidRPr="00432810">
        <w:rPr>
          <w:color w:val="000000"/>
          <w:sz w:val="28"/>
          <w:szCs w:val="28"/>
        </w:rPr>
        <w:t>езюмиру</w:t>
      </w:r>
      <w:r>
        <w:rPr>
          <w:color w:val="000000"/>
          <w:sz w:val="28"/>
          <w:szCs w:val="28"/>
        </w:rPr>
        <w:t>ются</w:t>
      </w:r>
      <w:r w:rsidRPr="00432810">
        <w:rPr>
          <w:color w:val="000000"/>
          <w:sz w:val="28"/>
          <w:szCs w:val="28"/>
        </w:rPr>
        <w:t xml:space="preserve"> итоги проведенного ис</w:t>
      </w:r>
      <w:r>
        <w:rPr>
          <w:color w:val="000000"/>
          <w:sz w:val="28"/>
          <w:szCs w:val="28"/>
        </w:rPr>
        <w:t xml:space="preserve">следования, излагается ход и результаты диссертации, формулируются рекомендации по совершенствованию законодательства, проводится </w:t>
      </w:r>
      <w:r w:rsidRPr="00432810">
        <w:rPr>
          <w:color w:val="000000"/>
          <w:sz w:val="28"/>
          <w:szCs w:val="28"/>
        </w:rPr>
        <w:t>прогноз развития криминогенной обстановки в рассматриваемой сфере</w:t>
      </w:r>
      <w:r>
        <w:rPr>
          <w:color w:val="000000"/>
          <w:sz w:val="28"/>
          <w:szCs w:val="28"/>
        </w:rPr>
        <w:t xml:space="preserve">, приводятся примеры специального предупреждения экстремистских проявлений в сети Интернет на основе непрерывного изучения складывающейся оперативной обстановки в отдельных регионах и округах России по рассматриваемому направлению, обозначаются меры реагирования на резкое изменение криминогенной обстановки в сфере </w:t>
      </w:r>
      <w:r>
        <w:rPr>
          <w:sz w:val="28"/>
          <w:szCs w:val="28"/>
        </w:rPr>
        <w:t xml:space="preserve">противодействия </w:t>
      </w:r>
      <w:r w:rsidRPr="00E6151F">
        <w:rPr>
          <w:sz w:val="28"/>
          <w:szCs w:val="28"/>
        </w:rPr>
        <w:t>деяниям,</w:t>
      </w:r>
      <w:r>
        <w:rPr>
          <w:sz w:val="28"/>
          <w:szCs w:val="28"/>
        </w:rPr>
        <w:t xml:space="preserve"> которые совершаются </w:t>
      </w:r>
      <w:r w:rsidRPr="00E6151F">
        <w:rPr>
          <w:sz w:val="28"/>
          <w:szCs w:val="28"/>
        </w:rPr>
        <w:t xml:space="preserve">с использованием возможностей </w:t>
      </w:r>
      <w:r>
        <w:rPr>
          <w:sz w:val="28"/>
          <w:szCs w:val="28"/>
        </w:rPr>
        <w:t xml:space="preserve">сети «Интернет» с целью </w:t>
      </w:r>
      <w:r w:rsidRPr="00E6151F">
        <w:rPr>
          <w:sz w:val="28"/>
          <w:szCs w:val="28"/>
        </w:rPr>
        <w:t xml:space="preserve">возбуждение </w:t>
      </w:r>
      <w:r>
        <w:rPr>
          <w:sz w:val="28"/>
          <w:szCs w:val="28"/>
        </w:rPr>
        <w:t xml:space="preserve">вражды либо </w:t>
      </w:r>
      <w:r w:rsidRPr="00E6151F">
        <w:rPr>
          <w:sz w:val="28"/>
          <w:szCs w:val="28"/>
        </w:rPr>
        <w:t>ненависти</w:t>
      </w:r>
      <w:r>
        <w:rPr>
          <w:sz w:val="28"/>
          <w:szCs w:val="28"/>
        </w:rPr>
        <w:t>, а так же</w:t>
      </w:r>
      <w:r w:rsidRPr="00E6151F">
        <w:rPr>
          <w:sz w:val="28"/>
          <w:szCs w:val="28"/>
        </w:rPr>
        <w:t xml:space="preserve"> унижени</w:t>
      </w:r>
      <w:r>
        <w:rPr>
          <w:sz w:val="28"/>
          <w:szCs w:val="28"/>
        </w:rPr>
        <w:t>я</w:t>
      </w:r>
      <w:r w:rsidRPr="00E6151F">
        <w:rPr>
          <w:sz w:val="28"/>
          <w:szCs w:val="28"/>
        </w:rPr>
        <w:t xml:space="preserve"> достоинства человека либо группы лиц </w:t>
      </w:r>
      <w:r>
        <w:rPr>
          <w:sz w:val="28"/>
          <w:szCs w:val="28"/>
        </w:rPr>
        <w:br/>
      </w:r>
      <w:r w:rsidRPr="00E6151F">
        <w:rPr>
          <w:sz w:val="28"/>
          <w:szCs w:val="28"/>
        </w:rPr>
        <w:t>по признакам национальности, происхождения,</w:t>
      </w:r>
      <w:r>
        <w:rPr>
          <w:sz w:val="28"/>
          <w:szCs w:val="28"/>
        </w:rPr>
        <w:t xml:space="preserve"> </w:t>
      </w:r>
      <w:r w:rsidRPr="00E6151F">
        <w:rPr>
          <w:sz w:val="28"/>
          <w:szCs w:val="28"/>
        </w:rPr>
        <w:t>расы,</w:t>
      </w:r>
      <w:r>
        <w:rPr>
          <w:sz w:val="28"/>
          <w:szCs w:val="28"/>
        </w:rPr>
        <w:t xml:space="preserve"> </w:t>
      </w:r>
      <w:r w:rsidRPr="00E6151F">
        <w:rPr>
          <w:sz w:val="28"/>
          <w:szCs w:val="28"/>
        </w:rPr>
        <w:t xml:space="preserve">пола, языка, </w:t>
      </w:r>
      <w:r>
        <w:rPr>
          <w:sz w:val="28"/>
          <w:szCs w:val="28"/>
        </w:rPr>
        <w:t>религиозной принадлежности</w:t>
      </w:r>
      <w:r w:rsidRPr="00E6151F">
        <w:rPr>
          <w:sz w:val="28"/>
          <w:szCs w:val="28"/>
        </w:rPr>
        <w:t xml:space="preserve">, а равно </w:t>
      </w:r>
      <w:r>
        <w:rPr>
          <w:sz w:val="28"/>
          <w:szCs w:val="28"/>
        </w:rPr>
        <w:t>отнесения к какой-либо социальной группе.</w:t>
      </w:r>
    </w:p>
    <w:p w:rsidR="008053EF" w:rsidRDefault="008053EF" w:rsidP="00ED31C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053EF" w:rsidRDefault="008053EF" w:rsidP="00ED31C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работ, опубликованных адъюнктом Зарецкой С.А. по теме диссертационного исследования:</w:t>
      </w:r>
    </w:p>
    <w:p w:rsidR="008053EF" w:rsidRPr="00E649F1" w:rsidRDefault="008053EF" w:rsidP="00ED31C7">
      <w:pPr>
        <w:pStyle w:val="ListParagraph"/>
        <w:numPr>
          <w:ilvl w:val="0"/>
          <w:numId w:val="4"/>
        </w:numPr>
        <w:tabs>
          <w:tab w:val="left" w:pos="426"/>
          <w:tab w:val="left" w:pos="1080"/>
        </w:tabs>
        <w:suppressAutoHyphens w:val="0"/>
        <w:spacing w:after="20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Хафизова А</w:t>
      </w:r>
      <w:r w:rsidRPr="00FF4C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М.</w:t>
      </w:r>
      <w:r w:rsidRPr="00FF4C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Зарецкая С.А. Современное законодательство Российской Федерации, регулирующее предупреждение преступлений экстремистской направленности, совершаемых с использованием возможностей сети Интернет // Вестник Уфимского юридического </w:t>
      </w:r>
      <w:r w:rsidRPr="00FF4C31">
        <w:rPr>
          <w:rFonts w:ascii="Times New Roman" w:hAnsi="Times New Roman"/>
          <w:sz w:val="28"/>
          <w:szCs w:val="28"/>
        </w:rPr>
        <w:t>института МВД России. - 202</w:t>
      </w:r>
      <w:r>
        <w:rPr>
          <w:rFonts w:ascii="Times New Roman" w:hAnsi="Times New Roman"/>
          <w:sz w:val="28"/>
          <w:szCs w:val="28"/>
        </w:rPr>
        <w:t>1</w:t>
      </w:r>
      <w:r w:rsidRPr="00FF4C31">
        <w:rPr>
          <w:rFonts w:ascii="Times New Roman" w:hAnsi="Times New Roman"/>
          <w:sz w:val="28"/>
          <w:szCs w:val="28"/>
        </w:rPr>
        <w:t xml:space="preserve">. - № </w:t>
      </w:r>
      <w:r>
        <w:rPr>
          <w:rFonts w:ascii="Times New Roman" w:hAnsi="Times New Roman"/>
          <w:sz w:val="28"/>
          <w:szCs w:val="28"/>
        </w:rPr>
        <w:t>4</w:t>
      </w:r>
      <w:r w:rsidRPr="00FF4C3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94</w:t>
      </w:r>
      <w:r w:rsidRPr="00FF4C31">
        <w:rPr>
          <w:rFonts w:ascii="Times New Roman" w:hAnsi="Times New Roman"/>
          <w:sz w:val="28"/>
          <w:szCs w:val="28"/>
        </w:rPr>
        <w:t xml:space="preserve">). -  С. </w:t>
      </w:r>
      <w:r>
        <w:rPr>
          <w:rFonts w:ascii="Times New Roman" w:hAnsi="Times New Roman"/>
          <w:sz w:val="28"/>
          <w:szCs w:val="28"/>
        </w:rPr>
        <w:t>67-72</w:t>
      </w:r>
      <w:r w:rsidRPr="00AE5EC5">
        <w:rPr>
          <w:rFonts w:ascii="Times New Roman" w:hAnsi="Times New Roman"/>
          <w:sz w:val="28"/>
          <w:szCs w:val="28"/>
        </w:rPr>
        <w:t>. (ВАК)</w:t>
      </w:r>
      <w:r>
        <w:rPr>
          <w:rFonts w:ascii="Times New Roman" w:hAnsi="Times New Roman"/>
          <w:sz w:val="28"/>
          <w:szCs w:val="28"/>
        </w:rPr>
        <w:t>.</w:t>
      </w:r>
    </w:p>
    <w:p w:rsidR="008053EF" w:rsidRDefault="008053EF" w:rsidP="00ED31C7">
      <w:pPr>
        <w:pStyle w:val="ListParagraph"/>
        <w:numPr>
          <w:ilvl w:val="0"/>
          <w:numId w:val="4"/>
        </w:numPr>
        <w:tabs>
          <w:tab w:val="left" w:pos="426"/>
          <w:tab w:val="left" w:pos="1080"/>
        </w:tabs>
        <w:suppressAutoHyphens w:val="0"/>
        <w:spacing w:after="20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Шалагин А.Е., Зарецкая С.А. Криминологическая характеристика лиц, совершающих преступления экстремистской направленности </w:t>
      </w:r>
      <w:r>
        <w:rPr>
          <w:rFonts w:ascii="Times New Roman" w:hAnsi="Times New Roman"/>
          <w:sz w:val="28"/>
          <w:szCs w:val="28"/>
        </w:rPr>
        <w:br/>
        <w:t xml:space="preserve">с использованием сети Интернет // </w:t>
      </w:r>
      <w:r>
        <w:rPr>
          <w:rFonts w:ascii="Times New Roman" w:hAnsi="Times New Roman"/>
          <w:sz w:val="28"/>
          <w:szCs w:val="28"/>
          <w:lang w:val="en-US"/>
        </w:rPr>
        <w:t>MODERN</w:t>
      </w:r>
      <w:r w:rsidRPr="001B68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SCIENCE</w:t>
      </w:r>
      <w:r>
        <w:rPr>
          <w:rFonts w:ascii="Times New Roman" w:hAnsi="Times New Roman"/>
          <w:sz w:val="28"/>
          <w:szCs w:val="28"/>
        </w:rPr>
        <w:t xml:space="preserve">. - 2022 - № 5-3. </w:t>
      </w:r>
      <w:r>
        <w:rPr>
          <w:rFonts w:ascii="Times New Roman" w:hAnsi="Times New Roman"/>
          <w:sz w:val="28"/>
          <w:szCs w:val="28"/>
        </w:rPr>
        <w:br/>
        <w:t xml:space="preserve">С. 210 - 215. </w:t>
      </w:r>
      <w:r w:rsidRPr="00AE5EC5">
        <w:rPr>
          <w:rFonts w:ascii="Times New Roman" w:hAnsi="Times New Roman"/>
          <w:sz w:val="28"/>
          <w:szCs w:val="28"/>
        </w:rPr>
        <w:t>(РИНЦ)</w:t>
      </w:r>
      <w:r>
        <w:rPr>
          <w:rFonts w:ascii="Times New Roman" w:hAnsi="Times New Roman"/>
          <w:sz w:val="28"/>
          <w:szCs w:val="28"/>
        </w:rPr>
        <w:t>.</w:t>
      </w:r>
    </w:p>
    <w:sectPr w:rsidR="008053EF" w:rsidSect="00896359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EF" w:rsidRDefault="008053EF">
      <w:r>
        <w:separator/>
      </w:r>
    </w:p>
  </w:endnote>
  <w:endnote w:type="continuationSeparator" w:id="0">
    <w:p w:rsidR="008053EF" w:rsidRDefault="00805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EF" w:rsidRDefault="008053EF">
      <w:r>
        <w:separator/>
      </w:r>
    </w:p>
  </w:footnote>
  <w:footnote w:type="continuationSeparator" w:id="0">
    <w:p w:rsidR="008053EF" w:rsidRDefault="008053EF">
      <w:r>
        <w:continuationSeparator/>
      </w:r>
    </w:p>
  </w:footnote>
  <w:footnote w:id="1">
    <w:p w:rsidR="008053EF" w:rsidRDefault="008053EF" w:rsidP="00094C69">
      <w:pPr>
        <w:pStyle w:val="FootnoteText"/>
        <w:jc w:val="both"/>
      </w:pPr>
      <w:r w:rsidRPr="000856F6">
        <w:rPr>
          <w:rStyle w:val="FootnoteReference"/>
          <w:rFonts w:ascii="Times New Roman" w:hAnsi="Times New Roman"/>
        </w:rPr>
        <w:footnoteRef/>
      </w:r>
      <w:r w:rsidRPr="000856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Ранее указанная форма отчетности была регламентирована приказом Генеральной прокуратуры Российской Федерации от 03.07.2018 № 393 «Об утверждении формы федерального статистического наблюдения № 1-ФЭТ».</w:t>
      </w:r>
    </w:p>
  </w:footnote>
  <w:footnote w:id="2">
    <w:p w:rsidR="008053EF" w:rsidRDefault="008053EF" w:rsidP="00B75B7D">
      <w:pPr>
        <w:tabs>
          <w:tab w:val="left" w:pos="360"/>
          <w:tab w:val="left" w:pos="1134"/>
        </w:tabs>
        <w:suppressAutoHyphens/>
        <w:jc w:val="both"/>
      </w:pPr>
      <w:r w:rsidRPr="00B75B7D">
        <w:rPr>
          <w:rStyle w:val="FootnoteReference"/>
          <w:sz w:val="20"/>
          <w:szCs w:val="20"/>
        </w:rPr>
        <w:footnoteRef/>
      </w:r>
      <w:r w:rsidRPr="00B75B7D">
        <w:rPr>
          <w:sz w:val="20"/>
          <w:szCs w:val="20"/>
        </w:rPr>
        <w:t xml:space="preserve"> Форма федерального статистического наблюдения № 4-ЕГС (код 494) «Сведения о состоянии преступности и результатах расследования преступлений» (за период 2018 - 2020 г.г.), утвержденной приказом Генеральной прокуратуры Российской Федерации от 02.07.2012 № 250 «Об утверждении форм федерального статистического наблюдения № 1-ЕГС, № 2-ЕГС, № 3-ЕГС, № 4-ЕГС».</w:t>
      </w:r>
    </w:p>
  </w:footnote>
  <w:footnote w:id="3">
    <w:p w:rsidR="008053EF" w:rsidRDefault="008053EF" w:rsidP="00D901ED">
      <w:pPr>
        <w:pStyle w:val="FootnoteText"/>
      </w:pPr>
      <w:r w:rsidRPr="00DB0C10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DB0C10">
        <w:rPr>
          <w:rFonts w:ascii="Times New Roman" w:hAnsi="Times New Roman"/>
          <w:sz w:val="24"/>
          <w:szCs w:val="24"/>
        </w:rPr>
        <w:t xml:space="preserve"> Далее - «УК РФ». </w:t>
      </w:r>
    </w:p>
  </w:footnote>
  <w:footnote w:id="4">
    <w:p w:rsidR="008053EF" w:rsidRDefault="008053EF" w:rsidP="00C76634">
      <w:pPr>
        <w:tabs>
          <w:tab w:val="left" w:pos="142"/>
        </w:tabs>
        <w:autoSpaceDE w:val="0"/>
        <w:autoSpaceDN w:val="0"/>
        <w:adjustRightInd w:val="0"/>
        <w:jc w:val="both"/>
      </w:pPr>
      <w:r w:rsidRPr="000B3404">
        <w:rPr>
          <w:rStyle w:val="FootnoteReference"/>
          <w:sz w:val="20"/>
          <w:szCs w:val="20"/>
        </w:rPr>
        <w:footnoteRef/>
      </w:r>
      <w:r w:rsidRPr="000B3404">
        <w:rPr>
          <w:sz w:val="20"/>
          <w:szCs w:val="20"/>
        </w:rPr>
        <w:t xml:space="preserve"> СЕУСЛАБ, разработчик специализированного программного обеспечения для нужд государственного сектора, силовых структур и оборонно-промышленного комплекса Российской Федерации [Электронный ресурс] // Сайт «ООО СЕУСЛАБ». </w:t>
      </w:r>
      <w:r>
        <w:rPr>
          <w:sz w:val="20"/>
          <w:szCs w:val="20"/>
        </w:rPr>
        <w:t>-</w:t>
      </w:r>
      <w:r w:rsidRPr="000B3404">
        <w:rPr>
          <w:sz w:val="20"/>
          <w:szCs w:val="20"/>
        </w:rPr>
        <w:t xml:space="preserve"> URL: </w:t>
      </w:r>
      <w:hyperlink r:id="rId1" w:history="1">
        <w:r w:rsidRPr="00FD74E9">
          <w:rPr>
            <w:rStyle w:val="Hyperlink"/>
            <w:color w:val="000000"/>
            <w:sz w:val="20"/>
            <w:szCs w:val="20"/>
          </w:rPr>
          <w:t>https://seuslab.ru</w:t>
        </w:r>
      </w:hyperlink>
      <w:r w:rsidRPr="000B3404">
        <w:rPr>
          <w:sz w:val="20"/>
          <w:szCs w:val="20"/>
        </w:rPr>
        <w:t xml:space="preserve"> (дата обращения: 07.06.2022).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EF" w:rsidRDefault="008053EF" w:rsidP="009828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53EF" w:rsidRDefault="008053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EF" w:rsidRDefault="008053EF" w:rsidP="009828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53EF" w:rsidRDefault="008053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3477B2E"/>
    <w:multiLevelType w:val="hybridMultilevel"/>
    <w:tmpl w:val="E5884ED4"/>
    <w:lvl w:ilvl="0" w:tplc="116E305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145826"/>
    <w:multiLevelType w:val="hybridMultilevel"/>
    <w:tmpl w:val="DE6A2FDE"/>
    <w:lvl w:ilvl="0" w:tplc="A72E08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E6A0055"/>
    <w:multiLevelType w:val="hybridMultilevel"/>
    <w:tmpl w:val="8A5C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2E655A"/>
    <w:multiLevelType w:val="multilevel"/>
    <w:tmpl w:val="ACFCE674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</w:abstractNum>
  <w:abstractNum w:abstractNumId="5">
    <w:nsid w:val="2F714787"/>
    <w:multiLevelType w:val="hybridMultilevel"/>
    <w:tmpl w:val="8A5C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571167"/>
    <w:multiLevelType w:val="multilevel"/>
    <w:tmpl w:val="91D2C6C2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</w:abstractNum>
  <w:abstractNum w:abstractNumId="7">
    <w:nsid w:val="4A415CFB"/>
    <w:multiLevelType w:val="hybridMultilevel"/>
    <w:tmpl w:val="C53C0766"/>
    <w:lvl w:ilvl="0" w:tplc="332ED8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B622151"/>
    <w:multiLevelType w:val="hybridMultilevel"/>
    <w:tmpl w:val="D2688EBC"/>
    <w:lvl w:ilvl="0" w:tplc="63B6B86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b w:val="0"/>
        <w:bCs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E9E208C"/>
    <w:multiLevelType w:val="hybridMultilevel"/>
    <w:tmpl w:val="D77C2A40"/>
    <w:lvl w:ilvl="0" w:tplc="2A30D8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D2A23B8"/>
    <w:multiLevelType w:val="hybridMultilevel"/>
    <w:tmpl w:val="167A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609"/>
    <w:rsid w:val="0000681E"/>
    <w:rsid w:val="00006F47"/>
    <w:rsid w:val="0000722A"/>
    <w:rsid w:val="00011149"/>
    <w:rsid w:val="00012E9F"/>
    <w:rsid w:val="00017F7C"/>
    <w:rsid w:val="00020202"/>
    <w:rsid w:val="0002254D"/>
    <w:rsid w:val="00023262"/>
    <w:rsid w:val="00023DC8"/>
    <w:rsid w:val="00035300"/>
    <w:rsid w:val="0003733C"/>
    <w:rsid w:val="0005615C"/>
    <w:rsid w:val="00075837"/>
    <w:rsid w:val="00084C78"/>
    <w:rsid w:val="00085293"/>
    <w:rsid w:val="000853C0"/>
    <w:rsid w:val="000856F6"/>
    <w:rsid w:val="000901A0"/>
    <w:rsid w:val="000907EB"/>
    <w:rsid w:val="0009087A"/>
    <w:rsid w:val="000913A4"/>
    <w:rsid w:val="00094C69"/>
    <w:rsid w:val="000968A3"/>
    <w:rsid w:val="00096F6E"/>
    <w:rsid w:val="00097532"/>
    <w:rsid w:val="000A1076"/>
    <w:rsid w:val="000B3404"/>
    <w:rsid w:val="000B3B5C"/>
    <w:rsid w:val="000B4A64"/>
    <w:rsid w:val="000B4CB6"/>
    <w:rsid w:val="000C0887"/>
    <w:rsid w:val="000C5588"/>
    <w:rsid w:val="000C69AD"/>
    <w:rsid w:val="000C6C17"/>
    <w:rsid w:val="000D0241"/>
    <w:rsid w:val="000D1437"/>
    <w:rsid w:val="000E1475"/>
    <w:rsid w:val="000E5329"/>
    <w:rsid w:val="000E5ACE"/>
    <w:rsid w:val="000E71CC"/>
    <w:rsid w:val="000E731F"/>
    <w:rsid w:val="000F0A04"/>
    <w:rsid w:val="000F0B4C"/>
    <w:rsid w:val="000F39B5"/>
    <w:rsid w:val="000F740F"/>
    <w:rsid w:val="000F7634"/>
    <w:rsid w:val="0010130E"/>
    <w:rsid w:val="00107C52"/>
    <w:rsid w:val="00110171"/>
    <w:rsid w:val="001105DF"/>
    <w:rsid w:val="0011463B"/>
    <w:rsid w:val="001219D2"/>
    <w:rsid w:val="0012423F"/>
    <w:rsid w:val="00124C31"/>
    <w:rsid w:val="0012687B"/>
    <w:rsid w:val="00127779"/>
    <w:rsid w:val="001425D7"/>
    <w:rsid w:val="0014452E"/>
    <w:rsid w:val="001450DF"/>
    <w:rsid w:val="001451FD"/>
    <w:rsid w:val="00152400"/>
    <w:rsid w:val="00153C7D"/>
    <w:rsid w:val="0015415B"/>
    <w:rsid w:val="00156AA4"/>
    <w:rsid w:val="001609A3"/>
    <w:rsid w:val="00162261"/>
    <w:rsid w:val="00162B48"/>
    <w:rsid w:val="001637AC"/>
    <w:rsid w:val="00165BC1"/>
    <w:rsid w:val="00170102"/>
    <w:rsid w:val="0017108C"/>
    <w:rsid w:val="0017511B"/>
    <w:rsid w:val="001755B8"/>
    <w:rsid w:val="00175FE4"/>
    <w:rsid w:val="00177BFA"/>
    <w:rsid w:val="00186695"/>
    <w:rsid w:val="00186D12"/>
    <w:rsid w:val="0019043F"/>
    <w:rsid w:val="00191D9F"/>
    <w:rsid w:val="001A1E2E"/>
    <w:rsid w:val="001A2A33"/>
    <w:rsid w:val="001A54BD"/>
    <w:rsid w:val="001A7B94"/>
    <w:rsid w:val="001B0184"/>
    <w:rsid w:val="001B0CED"/>
    <w:rsid w:val="001B1EB3"/>
    <w:rsid w:val="001B291A"/>
    <w:rsid w:val="001B4B64"/>
    <w:rsid w:val="001B55C6"/>
    <w:rsid w:val="001B6840"/>
    <w:rsid w:val="001C1CB0"/>
    <w:rsid w:val="001C434A"/>
    <w:rsid w:val="001C501A"/>
    <w:rsid w:val="001C70FF"/>
    <w:rsid w:val="001C7890"/>
    <w:rsid w:val="001D5ACE"/>
    <w:rsid w:val="001D7FD7"/>
    <w:rsid w:val="001E0725"/>
    <w:rsid w:val="001E0B6D"/>
    <w:rsid w:val="001E0F28"/>
    <w:rsid w:val="001E49B9"/>
    <w:rsid w:val="001E7815"/>
    <w:rsid w:val="001F1208"/>
    <w:rsid w:val="001F1BC0"/>
    <w:rsid w:val="001F5A84"/>
    <w:rsid w:val="0020268C"/>
    <w:rsid w:val="002124DD"/>
    <w:rsid w:val="002127CB"/>
    <w:rsid w:val="00213D22"/>
    <w:rsid w:val="00215A69"/>
    <w:rsid w:val="00217C66"/>
    <w:rsid w:val="00221609"/>
    <w:rsid w:val="0022676E"/>
    <w:rsid w:val="00230E69"/>
    <w:rsid w:val="00230E8A"/>
    <w:rsid w:val="00230EFB"/>
    <w:rsid w:val="00233D26"/>
    <w:rsid w:val="00237E11"/>
    <w:rsid w:val="0024079B"/>
    <w:rsid w:val="00240805"/>
    <w:rsid w:val="00240D22"/>
    <w:rsid w:val="002424F8"/>
    <w:rsid w:val="0024413A"/>
    <w:rsid w:val="00245D41"/>
    <w:rsid w:val="00264A34"/>
    <w:rsid w:val="00264E6B"/>
    <w:rsid w:val="00275C6D"/>
    <w:rsid w:val="002770A8"/>
    <w:rsid w:val="00277F2F"/>
    <w:rsid w:val="00285356"/>
    <w:rsid w:val="00285BBA"/>
    <w:rsid w:val="002932A0"/>
    <w:rsid w:val="00295958"/>
    <w:rsid w:val="002A269A"/>
    <w:rsid w:val="002A32B1"/>
    <w:rsid w:val="002A3336"/>
    <w:rsid w:val="002A6F13"/>
    <w:rsid w:val="002B47C8"/>
    <w:rsid w:val="002B6155"/>
    <w:rsid w:val="002B6B14"/>
    <w:rsid w:val="002C387C"/>
    <w:rsid w:val="002C4A31"/>
    <w:rsid w:val="002C697E"/>
    <w:rsid w:val="002D166C"/>
    <w:rsid w:val="002D2A69"/>
    <w:rsid w:val="002D3CEA"/>
    <w:rsid w:val="002D46D3"/>
    <w:rsid w:val="002D4F5D"/>
    <w:rsid w:val="002D6A9C"/>
    <w:rsid w:val="002E1898"/>
    <w:rsid w:val="002E2CE5"/>
    <w:rsid w:val="002E2FEA"/>
    <w:rsid w:val="002F0FE4"/>
    <w:rsid w:val="00300071"/>
    <w:rsid w:val="00300A86"/>
    <w:rsid w:val="00300CEC"/>
    <w:rsid w:val="00300F1D"/>
    <w:rsid w:val="00304AE2"/>
    <w:rsid w:val="0030587C"/>
    <w:rsid w:val="00311896"/>
    <w:rsid w:val="003121EC"/>
    <w:rsid w:val="00315C30"/>
    <w:rsid w:val="00316BC8"/>
    <w:rsid w:val="00320E1A"/>
    <w:rsid w:val="00323A00"/>
    <w:rsid w:val="00325890"/>
    <w:rsid w:val="00326DE7"/>
    <w:rsid w:val="0032778E"/>
    <w:rsid w:val="00330E4D"/>
    <w:rsid w:val="003346F8"/>
    <w:rsid w:val="00335338"/>
    <w:rsid w:val="00343FB9"/>
    <w:rsid w:val="0034550F"/>
    <w:rsid w:val="00347FBA"/>
    <w:rsid w:val="00351779"/>
    <w:rsid w:val="00352E8F"/>
    <w:rsid w:val="0035502A"/>
    <w:rsid w:val="003558F2"/>
    <w:rsid w:val="00362972"/>
    <w:rsid w:val="00365106"/>
    <w:rsid w:val="0036573E"/>
    <w:rsid w:val="00365769"/>
    <w:rsid w:val="00365EA7"/>
    <w:rsid w:val="00370CFB"/>
    <w:rsid w:val="003746B6"/>
    <w:rsid w:val="00376642"/>
    <w:rsid w:val="00377E56"/>
    <w:rsid w:val="00377F83"/>
    <w:rsid w:val="00380AF6"/>
    <w:rsid w:val="0038256F"/>
    <w:rsid w:val="00383122"/>
    <w:rsid w:val="00384BBA"/>
    <w:rsid w:val="003868A7"/>
    <w:rsid w:val="00390901"/>
    <w:rsid w:val="0039620B"/>
    <w:rsid w:val="003A06C9"/>
    <w:rsid w:val="003A2D26"/>
    <w:rsid w:val="003A309B"/>
    <w:rsid w:val="003A44D1"/>
    <w:rsid w:val="003A66C3"/>
    <w:rsid w:val="003A6D01"/>
    <w:rsid w:val="003A7250"/>
    <w:rsid w:val="003B0194"/>
    <w:rsid w:val="003B081F"/>
    <w:rsid w:val="003B5401"/>
    <w:rsid w:val="003B7C88"/>
    <w:rsid w:val="003C0B2B"/>
    <w:rsid w:val="003C314F"/>
    <w:rsid w:val="003C3BC2"/>
    <w:rsid w:val="003C4320"/>
    <w:rsid w:val="003D2FB8"/>
    <w:rsid w:val="003D4E23"/>
    <w:rsid w:val="003D5593"/>
    <w:rsid w:val="003D620C"/>
    <w:rsid w:val="003D75FB"/>
    <w:rsid w:val="003E00F6"/>
    <w:rsid w:val="003E0726"/>
    <w:rsid w:val="003E0F73"/>
    <w:rsid w:val="003E1634"/>
    <w:rsid w:val="003E3264"/>
    <w:rsid w:val="003E3668"/>
    <w:rsid w:val="003E3E29"/>
    <w:rsid w:val="003E7897"/>
    <w:rsid w:val="003E7F05"/>
    <w:rsid w:val="003F01C4"/>
    <w:rsid w:val="003F0437"/>
    <w:rsid w:val="003F0A63"/>
    <w:rsid w:val="003F15E8"/>
    <w:rsid w:val="003F1F27"/>
    <w:rsid w:val="003F24B6"/>
    <w:rsid w:val="003F2762"/>
    <w:rsid w:val="003F2780"/>
    <w:rsid w:val="003F3B81"/>
    <w:rsid w:val="003F3F2D"/>
    <w:rsid w:val="00402DAB"/>
    <w:rsid w:val="004152D5"/>
    <w:rsid w:val="00420F32"/>
    <w:rsid w:val="00421773"/>
    <w:rsid w:val="004239C6"/>
    <w:rsid w:val="0042427E"/>
    <w:rsid w:val="004253ED"/>
    <w:rsid w:val="00427468"/>
    <w:rsid w:val="00432810"/>
    <w:rsid w:val="00434FEE"/>
    <w:rsid w:val="004364C5"/>
    <w:rsid w:val="00436725"/>
    <w:rsid w:val="0044011B"/>
    <w:rsid w:val="0044290B"/>
    <w:rsid w:val="00442BB2"/>
    <w:rsid w:val="00447DBA"/>
    <w:rsid w:val="00450619"/>
    <w:rsid w:val="00454DC1"/>
    <w:rsid w:val="00455EAF"/>
    <w:rsid w:val="00462C1D"/>
    <w:rsid w:val="00464E5A"/>
    <w:rsid w:val="0046766F"/>
    <w:rsid w:val="004701FB"/>
    <w:rsid w:val="00470A1F"/>
    <w:rsid w:val="00474648"/>
    <w:rsid w:val="00474F42"/>
    <w:rsid w:val="00474FE0"/>
    <w:rsid w:val="00480DD2"/>
    <w:rsid w:val="00482A3B"/>
    <w:rsid w:val="00487D4E"/>
    <w:rsid w:val="004921E9"/>
    <w:rsid w:val="004952A2"/>
    <w:rsid w:val="004965BD"/>
    <w:rsid w:val="004A0474"/>
    <w:rsid w:val="004A2662"/>
    <w:rsid w:val="004A28C1"/>
    <w:rsid w:val="004B303B"/>
    <w:rsid w:val="004B4B13"/>
    <w:rsid w:val="004B62FE"/>
    <w:rsid w:val="004B641B"/>
    <w:rsid w:val="004B7288"/>
    <w:rsid w:val="004C7DBD"/>
    <w:rsid w:val="004D0650"/>
    <w:rsid w:val="004D7B46"/>
    <w:rsid w:val="004E153C"/>
    <w:rsid w:val="004E3781"/>
    <w:rsid w:val="004E624A"/>
    <w:rsid w:val="004E7F33"/>
    <w:rsid w:val="004F2A67"/>
    <w:rsid w:val="004F4FA4"/>
    <w:rsid w:val="004F59D0"/>
    <w:rsid w:val="005013C3"/>
    <w:rsid w:val="00510210"/>
    <w:rsid w:val="005140EF"/>
    <w:rsid w:val="00514889"/>
    <w:rsid w:val="005153C8"/>
    <w:rsid w:val="00515E15"/>
    <w:rsid w:val="005212E1"/>
    <w:rsid w:val="005270A5"/>
    <w:rsid w:val="00530668"/>
    <w:rsid w:val="00534CCE"/>
    <w:rsid w:val="0053748C"/>
    <w:rsid w:val="00541804"/>
    <w:rsid w:val="00541A41"/>
    <w:rsid w:val="0054260E"/>
    <w:rsid w:val="00551465"/>
    <w:rsid w:val="00552277"/>
    <w:rsid w:val="00552873"/>
    <w:rsid w:val="00552AE9"/>
    <w:rsid w:val="005567D7"/>
    <w:rsid w:val="00565EA4"/>
    <w:rsid w:val="00571503"/>
    <w:rsid w:val="0058202C"/>
    <w:rsid w:val="005907B8"/>
    <w:rsid w:val="005923CC"/>
    <w:rsid w:val="00592D91"/>
    <w:rsid w:val="00594791"/>
    <w:rsid w:val="005A0B34"/>
    <w:rsid w:val="005A27C4"/>
    <w:rsid w:val="005A3076"/>
    <w:rsid w:val="005A339F"/>
    <w:rsid w:val="005A46B8"/>
    <w:rsid w:val="005A5DED"/>
    <w:rsid w:val="005A7FAD"/>
    <w:rsid w:val="005B5ECE"/>
    <w:rsid w:val="005C317C"/>
    <w:rsid w:val="005C336D"/>
    <w:rsid w:val="005C355B"/>
    <w:rsid w:val="005D1FC3"/>
    <w:rsid w:val="005D63F8"/>
    <w:rsid w:val="005E537F"/>
    <w:rsid w:val="005F083F"/>
    <w:rsid w:val="005F11F8"/>
    <w:rsid w:val="005F14C8"/>
    <w:rsid w:val="005F31FE"/>
    <w:rsid w:val="005F6826"/>
    <w:rsid w:val="0060343E"/>
    <w:rsid w:val="006034F5"/>
    <w:rsid w:val="006045B8"/>
    <w:rsid w:val="00606B5C"/>
    <w:rsid w:val="00616C5A"/>
    <w:rsid w:val="00620123"/>
    <w:rsid w:val="00622570"/>
    <w:rsid w:val="006266EF"/>
    <w:rsid w:val="006308B7"/>
    <w:rsid w:val="00636936"/>
    <w:rsid w:val="00636E48"/>
    <w:rsid w:val="0064205B"/>
    <w:rsid w:val="006432FD"/>
    <w:rsid w:val="00646AA5"/>
    <w:rsid w:val="00652358"/>
    <w:rsid w:val="00654DC2"/>
    <w:rsid w:val="00655B2B"/>
    <w:rsid w:val="00657640"/>
    <w:rsid w:val="00663ADC"/>
    <w:rsid w:val="006712FD"/>
    <w:rsid w:val="006721E9"/>
    <w:rsid w:val="00675F94"/>
    <w:rsid w:val="0067666E"/>
    <w:rsid w:val="0067694F"/>
    <w:rsid w:val="00681CC9"/>
    <w:rsid w:val="00682546"/>
    <w:rsid w:val="006828EC"/>
    <w:rsid w:val="00683E48"/>
    <w:rsid w:val="006845DB"/>
    <w:rsid w:val="006918F9"/>
    <w:rsid w:val="0069196E"/>
    <w:rsid w:val="00694D1E"/>
    <w:rsid w:val="006A1927"/>
    <w:rsid w:val="006A3083"/>
    <w:rsid w:val="006A3C78"/>
    <w:rsid w:val="006A5C19"/>
    <w:rsid w:val="006B0D24"/>
    <w:rsid w:val="006B3E73"/>
    <w:rsid w:val="006C0446"/>
    <w:rsid w:val="006C16D5"/>
    <w:rsid w:val="006C28F9"/>
    <w:rsid w:val="006C3D4E"/>
    <w:rsid w:val="006C68DC"/>
    <w:rsid w:val="006D6936"/>
    <w:rsid w:val="006D7658"/>
    <w:rsid w:val="006E0453"/>
    <w:rsid w:val="006E1CAD"/>
    <w:rsid w:val="006E5E9D"/>
    <w:rsid w:val="006E749D"/>
    <w:rsid w:val="006F1E10"/>
    <w:rsid w:val="006F3C60"/>
    <w:rsid w:val="006F4693"/>
    <w:rsid w:val="006F5844"/>
    <w:rsid w:val="006F63CE"/>
    <w:rsid w:val="006F7129"/>
    <w:rsid w:val="007001E6"/>
    <w:rsid w:val="007038D9"/>
    <w:rsid w:val="00706BAE"/>
    <w:rsid w:val="00711118"/>
    <w:rsid w:val="00714B4E"/>
    <w:rsid w:val="00716779"/>
    <w:rsid w:val="00716946"/>
    <w:rsid w:val="00717205"/>
    <w:rsid w:val="00726E9D"/>
    <w:rsid w:val="007277E4"/>
    <w:rsid w:val="007312F2"/>
    <w:rsid w:val="00732D6A"/>
    <w:rsid w:val="00733D6F"/>
    <w:rsid w:val="00737577"/>
    <w:rsid w:val="00743126"/>
    <w:rsid w:val="00745C76"/>
    <w:rsid w:val="0075157F"/>
    <w:rsid w:val="00753B46"/>
    <w:rsid w:val="00755EA9"/>
    <w:rsid w:val="007565C6"/>
    <w:rsid w:val="00760E87"/>
    <w:rsid w:val="007628ED"/>
    <w:rsid w:val="00764741"/>
    <w:rsid w:val="00766AFE"/>
    <w:rsid w:val="0077490F"/>
    <w:rsid w:val="007771BF"/>
    <w:rsid w:val="00783A5A"/>
    <w:rsid w:val="00783BF8"/>
    <w:rsid w:val="00785E6A"/>
    <w:rsid w:val="0079097B"/>
    <w:rsid w:val="00794AF1"/>
    <w:rsid w:val="0079551D"/>
    <w:rsid w:val="007A0CD1"/>
    <w:rsid w:val="007A31A1"/>
    <w:rsid w:val="007A362E"/>
    <w:rsid w:val="007A4A26"/>
    <w:rsid w:val="007A5E6D"/>
    <w:rsid w:val="007A6AB9"/>
    <w:rsid w:val="007A77AF"/>
    <w:rsid w:val="007B41B9"/>
    <w:rsid w:val="007C1868"/>
    <w:rsid w:val="007C3377"/>
    <w:rsid w:val="007C5565"/>
    <w:rsid w:val="007C66E6"/>
    <w:rsid w:val="007D0E64"/>
    <w:rsid w:val="007D263E"/>
    <w:rsid w:val="007D2AE6"/>
    <w:rsid w:val="007D717F"/>
    <w:rsid w:val="007D777C"/>
    <w:rsid w:val="007E27E0"/>
    <w:rsid w:val="007E32B6"/>
    <w:rsid w:val="007E3770"/>
    <w:rsid w:val="007E7185"/>
    <w:rsid w:val="007F0585"/>
    <w:rsid w:val="007F1C74"/>
    <w:rsid w:val="007F289B"/>
    <w:rsid w:val="007F506A"/>
    <w:rsid w:val="008006D8"/>
    <w:rsid w:val="0080110E"/>
    <w:rsid w:val="00801BED"/>
    <w:rsid w:val="00803D4E"/>
    <w:rsid w:val="008053EF"/>
    <w:rsid w:val="0080686B"/>
    <w:rsid w:val="008109FA"/>
    <w:rsid w:val="00811A0F"/>
    <w:rsid w:val="00814CCB"/>
    <w:rsid w:val="008259C5"/>
    <w:rsid w:val="00826C93"/>
    <w:rsid w:val="00827291"/>
    <w:rsid w:val="0083080C"/>
    <w:rsid w:val="00830BF2"/>
    <w:rsid w:val="00832232"/>
    <w:rsid w:val="00832913"/>
    <w:rsid w:val="00856846"/>
    <w:rsid w:val="00861C9E"/>
    <w:rsid w:val="008648D3"/>
    <w:rsid w:val="008673E0"/>
    <w:rsid w:val="00871837"/>
    <w:rsid w:val="00872826"/>
    <w:rsid w:val="00875072"/>
    <w:rsid w:val="00875C36"/>
    <w:rsid w:val="00883488"/>
    <w:rsid w:val="0088557E"/>
    <w:rsid w:val="00886607"/>
    <w:rsid w:val="008877C9"/>
    <w:rsid w:val="00890731"/>
    <w:rsid w:val="00893E2D"/>
    <w:rsid w:val="00896359"/>
    <w:rsid w:val="00896AE4"/>
    <w:rsid w:val="008A21C5"/>
    <w:rsid w:val="008A29FD"/>
    <w:rsid w:val="008B033B"/>
    <w:rsid w:val="008B0F52"/>
    <w:rsid w:val="008B145A"/>
    <w:rsid w:val="008B15A1"/>
    <w:rsid w:val="008B15BF"/>
    <w:rsid w:val="008B4263"/>
    <w:rsid w:val="008C0646"/>
    <w:rsid w:val="008C2D44"/>
    <w:rsid w:val="008C61ED"/>
    <w:rsid w:val="008C76BD"/>
    <w:rsid w:val="008D117B"/>
    <w:rsid w:val="008D13BB"/>
    <w:rsid w:val="008D6831"/>
    <w:rsid w:val="008D7378"/>
    <w:rsid w:val="008E26B3"/>
    <w:rsid w:val="008E50E1"/>
    <w:rsid w:val="008E526D"/>
    <w:rsid w:val="008E5448"/>
    <w:rsid w:val="008E5AF1"/>
    <w:rsid w:val="008F3A1B"/>
    <w:rsid w:val="008F3D8C"/>
    <w:rsid w:val="008F4F4C"/>
    <w:rsid w:val="00900F94"/>
    <w:rsid w:val="00905F95"/>
    <w:rsid w:val="00906133"/>
    <w:rsid w:val="0091183C"/>
    <w:rsid w:val="00914594"/>
    <w:rsid w:val="009169F7"/>
    <w:rsid w:val="009170ED"/>
    <w:rsid w:val="00917D0D"/>
    <w:rsid w:val="0092080F"/>
    <w:rsid w:val="00921645"/>
    <w:rsid w:val="00923335"/>
    <w:rsid w:val="009300AB"/>
    <w:rsid w:val="00935D66"/>
    <w:rsid w:val="00942D3C"/>
    <w:rsid w:val="0094396A"/>
    <w:rsid w:val="0095190C"/>
    <w:rsid w:val="00951A3D"/>
    <w:rsid w:val="00957480"/>
    <w:rsid w:val="00965B04"/>
    <w:rsid w:val="00966B9B"/>
    <w:rsid w:val="009707F4"/>
    <w:rsid w:val="00971343"/>
    <w:rsid w:val="00976460"/>
    <w:rsid w:val="00980DA8"/>
    <w:rsid w:val="009828CB"/>
    <w:rsid w:val="00984364"/>
    <w:rsid w:val="00985425"/>
    <w:rsid w:val="00990E06"/>
    <w:rsid w:val="00991044"/>
    <w:rsid w:val="009A3FD8"/>
    <w:rsid w:val="009A4987"/>
    <w:rsid w:val="009B58C7"/>
    <w:rsid w:val="009C1102"/>
    <w:rsid w:val="009C3342"/>
    <w:rsid w:val="009C3D21"/>
    <w:rsid w:val="009D4E2F"/>
    <w:rsid w:val="009D5F79"/>
    <w:rsid w:val="009D6FF1"/>
    <w:rsid w:val="009E184A"/>
    <w:rsid w:val="009E3E31"/>
    <w:rsid w:val="009E531B"/>
    <w:rsid w:val="009E57B0"/>
    <w:rsid w:val="009E5C8B"/>
    <w:rsid w:val="009F0E4B"/>
    <w:rsid w:val="009F6D5B"/>
    <w:rsid w:val="009F7776"/>
    <w:rsid w:val="00A01C27"/>
    <w:rsid w:val="00A044F1"/>
    <w:rsid w:val="00A305C8"/>
    <w:rsid w:val="00A31DA5"/>
    <w:rsid w:val="00A40852"/>
    <w:rsid w:val="00A43630"/>
    <w:rsid w:val="00A46FBF"/>
    <w:rsid w:val="00A504B9"/>
    <w:rsid w:val="00A5540A"/>
    <w:rsid w:val="00A56228"/>
    <w:rsid w:val="00A564C6"/>
    <w:rsid w:val="00A56CBA"/>
    <w:rsid w:val="00A603A5"/>
    <w:rsid w:val="00A66829"/>
    <w:rsid w:val="00A66EC2"/>
    <w:rsid w:val="00A72639"/>
    <w:rsid w:val="00A7465B"/>
    <w:rsid w:val="00A77B33"/>
    <w:rsid w:val="00A80D5B"/>
    <w:rsid w:val="00A8360C"/>
    <w:rsid w:val="00A86AE9"/>
    <w:rsid w:val="00A87027"/>
    <w:rsid w:val="00A9221B"/>
    <w:rsid w:val="00A939C6"/>
    <w:rsid w:val="00A9547B"/>
    <w:rsid w:val="00A97EE0"/>
    <w:rsid w:val="00AA099F"/>
    <w:rsid w:val="00AA0A9A"/>
    <w:rsid w:val="00AA3BE4"/>
    <w:rsid w:val="00AA42E2"/>
    <w:rsid w:val="00AA55A7"/>
    <w:rsid w:val="00AA6FBB"/>
    <w:rsid w:val="00AB1AEF"/>
    <w:rsid w:val="00AB3DD7"/>
    <w:rsid w:val="00AC0643"/>
    <w:rsid w:val="00AC28AA"/>
    <w:rsid w:val="00AC6EFC"/>
    <w:rsid w:val="00AC7E42"/>
    <w:rsid w:val="00AD1F26"/>
    <w:rsid w:val="00AD219B"/>
    <w:rsid w:val="00AD2E03"/>
    <w:rsid w:val="00AD2ED1"/>
    <w:rsid w:val="00AD610A"/>
    <w:rsid w:val="00AD7CE4"/>
    <w:rsid w:val="00AE3152"/>
    <w:rsid w:val="00AE5EC5"/>
    <w:rsid w:val="00AF07B7"/>
    <w:rsid w:val="00AF10AA"/>
    <w:rsid w:val="00AF20C5"/>
    <w:rsid w:val="00AF5672"/>
    <w:rsid w:val="00B025C1"/>
    <w:rsid w:val="00B03459"/>
    <w:rsid w:val="00B049A2"/>
    <w:rsid w:val="00B065AA"/>
    <w:rsid w:val="00B07EBC"/>
    <w:rsid w:val="00B114DD"/>
    <w:rsid w:val="00B20932"/>
    <w:rsid w:val="00B22CAC"/>
    <w:rsid w:val="00B25063"/>
    <w:rsid w:val="00B26121"/>
    <w:rsid w:val="00B26888"/>
    <w:rsid w:val="00B26BD4"/>
    <w:rsid w:val="00B27D3A"/>
    <w:rsid w:val="00B32E89"/>
    <w:rsid w:val="00B348B7"/>
    <w:rsid w:val="00B369A3"/>
    <w:rsid w:val="00B3771E"/>
    <w:rsid w:val="00B4045B"/>
    <w:rsid w:val="00B43716"/>
    <w:rsid w:val="00B447F6"/>
    <w:rsid w:val="00B46CC6"/>
    <w:rsid w:val="00B47E03"/>
    <w:rsid w:val="00B56681"/>
    <w:rsid w:val="00B605A2"/>
    <w:rsid w:val="00B6227D"/>
    <w:rsid w:val="00B65C78"/>
    <w:rsid w:val="00B664C2"/>
    <w:rsid w:val="00B7495C"/>
    <w:rsid w:val="00B75B7D"/>
    <w:rsid w:val="00B75EC4"/>
    <w:rsid w:val="00B80018"/>
    <w:rsid w:val="00B84F60"/>
    <w:rsid w:val="00B864F4"/>
    <w:rsid w:val="00B87E79"/>
    <w:rsid w:val="00B9349A"/>
    <w:rsid w:val="00B95CEB"/>
    <w:rsid w:val="00BA10C2"/>
    <w:rsid w:val="00BA4F2A"/>
    <w:rsid w:val="00BB0D49"/>
    <w:rsid w:val="00BB44C0"/>
    <w:rsid w:val="00BB614C"/>
    <w:rsid w:val="00BC0C4D"/>
    <w:rsid w:val="00BC25C3"/>
    <w:rsid w:val="00BC6CA8"/>
    <w:rsid w:val="00BC6E31"/>
    <w:rsid w:val="00BC7728"/>
    <w:rsid w:val="00BD590C"/>
    <w:rsid w:val="00BE7A8B"/>
    <w:rsid w:val="00BF0869"/>
    <w:rsid w:val="00BF1264"/>
    <w:rsid w:val="00BF21AB"/>
    <w:rsid w:val="00BF6853"/>
    <w:rsid w:val="00BF6A4C"/>
    <w:rsid w:val="00BF7903"/>
    <w:rsid w:val="00C0282E"/>
    <w:rsid w:val="00C10AFA"/>
    <w:rsid w:val="00C11568"/>
    <w:rsid w:val="00C136B0"/>
    <w:rsid w:val="00C1404C"/>
    <w:rsid w:val="00C14073"/>
    <w:rsid w:val="00C15315"/>
    <w:rsid w:val="00C20A41"/>
    <w:rsid w:val="00C22BFD"/>
    <w:rsid w:val="00C23934"/>
    <w:rsid w:val="00C2690A"/>
    <w:rsid w:val="00C26A86"/>
    <w:rsid w:val="00C319E1"/>
    <w:rsid w:val="00C343F4"/>
    <w:rsid w:val="00C40CD8"/>
    <w:rsid w:val="00C428D5"/>
    <w:rsid w:val="00C434D1"/>
    <w:rsid w:val="00C436E6"/>
    <w:rsid w:val="00C447E6"/>
    <w:rsid w:val="00C450A7"/>
    <w:rsid w:val="00C50208"/>
    <w:rsid w:val="00C52A4D"/>
    <w:rsid w:val="00C5759E"/>
    <w:rsid w:val="00C61951"/>
    <w:rsid w:val="00C62C89"/>
    <w:rsid w:val="00C637E9"/>
    <w:rsid w:val="00C65B9D"/>
    <w:rsid w:val="00C65E64"/>
    <w:rsid w:val="00C67B51"/>
    <w:rsid w:val="00C71242"/>
    <w:rsid w:val="00C72D2E"/>
    <w:rsid w:val="00C76634"/>
    <w:rsid w:val="00C76B06"/>
    <w:rsid w:val="00C80574"/>
    <w:rsid w:val="00C80962"/>
    <w:rsid w:val="00C84E9A"/>
    <w:rsid w:val="00C86536"/>
    <w:rsid w:val="00C91DD5"/>
    <w:rsid w:val="00C9426F"/>
    <w:rsid w:val="00C9469D"/>
    <w:rsid w:val="00C95A2C"/>
    <w:rsid w:val="00C95EAE"/>
    <w:rsid w:val="00C979D0"/>
    <w:rsid w:val="00CA1A52"/>
    <w:rsid w:val="00CA2405"/>
    <w:rsid w:val="00CA3676"/>
    <w:rsid w:val="00CA5941"/>
    <w:rsid w:val="00CA77D6"/>
    <w:rsid w:val="00CA7A65"/>
    <w:rsid w:val="00CC008E"/>
    <w:rsid w:val="00CC2437"/>
    <w:rsid w:val="00CC2CAB"/>
    <w:rsid w:val="00CC3732"/>
    <w:rsid w:val="00CC495A"/>
    <w:rsid w:val="00CC49AA"/>
    <w:rsid w:val="00CC5A02"/>
    <w:rsid w:val="00CC7950"/>
    <w:rsid w:val="00CD1F9E"/>
    <w:rsid w:val="00CD2310"/>
    <w:rsid w:val="00CD553C"/>
    <w:rsid w:val="00CD5643"/>
    <w:rsid w:val="00CD577B"/>
    <w:rsid w:val="00CD69D4"/>
    <w:rsid w:val="00CE68A6"/>
    <w:rsid w:val="00CE74BE"/>
    <w:rsid w:val="00CF0D02"/>
    <w:rsid w:val="00CF41A9"/>
    <w:rsid w:val="00D01C08"/>
    <w:rsid w:val="00D07E64"/>
    <w:rsid w:val="00D10B2B"/>
    <w:rsid w:val="00D1410F"/>
    <w:rsid w:val="00D151BB"/>
    <w:rsid w:val="00D156C2"/>
    <w:rsid w:val="00D217F5"/>
    <w:rsid w:val="00D23D0D"/>
    <w:rsid w:val="00D24C21"/>
    <w:rsid w:val="00D3101D"/>
    <w:rsid w:val="00D504E2"/>
    <w:rsid w:val="00D568F7"/>
    <w:rsid w:val="00D57052"/>
    <w:rsid w:val="00D601B6"/>
    <w:rsid w:val="00D61CA4"/>
    <w:rsid w:val="00D63D0D"/>
    <w:rsid w:val="00D7436E"/>
    <w:rsid w:val="00D74CF0"/>
    <w:rsid w:val="00D76F2E"/>
    <w:rsid w:val="00D7712F"/>
    <w:rsid w:val="00D8232C"/>
    <w:rsid w:val="00D84137"/>
    <w:rsid w:val="00D8467D"/>
    <w:rsid w:val="00D8760F"/>
    <w:rsid w:val="00D87825"/>
    <w:rsid w:val="00D901ED"/>
    <w:rsid w:val="00D93BC8"/>
    <w:rsid w:val="00D97148"/>
    <w:rsid w:val="00DA0A65"/>
    <w:rsid w:val="00DA2885"/>
    <w:rsid w:val="00DA543E"/>
    <w:rsid w:val="00DA5E67"/>
    <w:rsid w:val="00DA76EF"/>
    <w:rsid w:val="00DB0C10"/>
    <w:rsid w:val="00DB1765"/>
    <w:rsid w:val="00DB2A91"/>
    <w:rsid w:val="00DB4D4B"/>
    <w:rsid w:val="00DB79CF"/>
    <w:rsid w:val="00DC15E4"/>
    <w:rsid w:val="00DC25A2"/>
    <w:rsid w:val="00DC6812"/>
    <w:rsid w:val="00DD3187"/>
    <w:rsid w:val="00DE0512"/>
    <w:rsid w:val="00DE47E8"/>
    <w:rsid w:val="00DE6F46"/>
    <w:rsid w:val="00DE74A1"/>
    <w:rsid w:val="00DF0BEF"/>
    <w:rsid w:val="00DF503D"/>
    <w:rsid w:val="00E006AF"/>
    <w:rsid w:val="00E02174"/>
    <w:rsid w:val="00E03B88"/>
    <w:rsid w:val="00E05B6B"/>
    <w:rsid w:val="00E07733"/>
    <w:rsid w:val="00E15CEB"/>
    <w:rsid w:val="00E17980"/>
    <w:rsid w:val="00E2095C"/>
    <w:rsid w:val="00E2148F"/>
    <w:rsid w:val="00E27D0B"/>
    <w:rsid w:val="00E3226A"/>
    <w:rsid w:val="00E33780"/>
    <w:rsid w:val="00E33B9D"/>
    <w:rsid w:val="00E36E83"/>
    <w:rsid w:val="00E408AA"/>
    <w:rsid w:val="00E41687"/>
    <w:rsid w:val="00E4175A"/>
    <w:rsid w:val="00E51457"/>
    <w:rsid w:val="00E56429"/>
    <w:rsid w:val="00E60F5A"/>
    <w:rsid w:val="00E6151F"/>
    <w:rsid w:val="00E649F1"/>
    <w:rsid w:val="00E71D23"/>
    <w:rsid w:val="00E7516E"/>
    <w:rsid w:val="00E75387"/>
    <w:rsid w:val="00E76112"/>
    <w:rsid w:val="00E81874"/>
    <w:rsid w:val="00E81D2B"/>
    <w:rsid w:val="00E82609"/>
    <w:rsid w:val="00E83352"/>
    <w:rsid w:val="00E849D2"/>
    <w:rsid w:val="00E868BD"/>
    <w:rsid w:val="00E86DD9"/>
    <w:rsid w:val="00E953C7"/>
    <w:rsid w:val="00E95893"/>
    <w:rsid w:val="00EA2A02"/>
    <w:rsid w:val="00EA4150"/>
    <w:rsid w:val="00EA6D17"/>
    <w:rsid w:val="00EB0203"/>
    <w:rsid w:val="00EB4E9F"/>
    <w:rsid w:val="00EB7147"/>
    <w:rsid w:val="00EC31CE"/>
    <w:rsid w:val="00EC5111"/>
    <w:rsid w:val="00EC746D"/>
    <w:rsid w:val="00EC7A8D"/>
    <w:rsid w:val="00ED17DF"/>
    <w:rsid w:val="00ED2960"/>
    <w:rsid w:val="00ED3038"/>
    <w:rsid w:val="00ED31C7"/>
    <w:rsid w:val="00ED41C0"/>
    <w:rsid w:val="00EE6073"/>
    <w:rsid w:val="00EE7119"/>
    <w:rsid w:val="00EF01FA"/>
    <w:rsid w:val="00EF2CDB"/>
    <w:rsid w:val="00EF3E6D"/>
    <w:rsid w:val="00EF41A3"/>
    <w:rsid w:val="00F029AB"/>
    <w:rsid w:val="00F02E10"/>
    <w:rsid w:val="00F03FF6"/>
    <w:rsid w:val="00F05763"/>
    <w:rsid w:val="00F11578"/>
    <w:rsid w:val="00F127DD"/>
    <w:rsid w:val="00F15B5F"/>
    <w:rsid w:val="00F2323C"/>
    <w:rsid w:val="00F241BB"/>
    <w:rsid w:val="00F25188"/>
    <w:rsid w:val="00F2573C"/>
    <w:rsid w:val="00F25D4F"/>
    <w:rsid w:val="00F27B44"/>
    <w:rsid w:val="00F34CA5"/>
    <w:rsid w:val="00F356A0"/>
    <w:rsid w:val="00F35E12"/>
    <w:rsid w:val="00F35F19"/>
    <w:rsid w:val="00F36886"/>
    <w:rsid w:val="00F41D9B"/>
    <w:rsid w:val="00F50E60"/>
    <w:rsid w:val="00F570A0"/>
    <w:rsid w:val="00F572B9"/>
    <w:rsid w:val="00F579E4"/>
    <w:rsid w:val="00F57E69"/>
    <w:rsid w:val="00F61670"/>
    <w:rsid w:val="00F61FA5"/>
    <w:rsid w:val="00F678BE"/>
    <w:rsid w:val="00F70F3A"/>
    <w:rsid w:val="00F71971"/>
    <w:rsid w:val="00F73B17"/>
    <w:rsid w:val="00F73BCC"/>
    <w:rsid w:val="00F74CD9"/>
    <w:rsid w:val="00F751A6"/>
    <w:rsid w:val="00F82CC9"/>
    <w:rsid w:val="00F85796"/>
    <w:rsid w:val="00F92BE9"/>
    <w:rsid w:val="00FA70C2"/>
    <w:rsid w:val="00FA772B"/>
    <w:rsid w:val="00FA7798"/>
    <w:rsid w:val="00FB0F08"/>
    <w:rsid w:val="00FB4B0F"/>
    <w:rsid w:val="00FB54D9"/>
    <w:rsid w:val="00FB68D4"/>
    <w:rsid w:val="00FC1D9A"/>
    <w:rsid w:val="00FC2404"/>
    <w:rsid w:val="00FC3866"/>
    <w:rsid w:val="00FC4869"/>
    <w:rsid w:val="00FD74E9"/>
    <w:rsid w:val="00FE03E0"/>
    <w:rsid w:val="00FE100E"/>
    <w:rsid w:val="00FE1B8B"/>
    <w:rsid w:val="00FE5A24"/>
    <w:rsid w:val="00FE756B"/>
    <w:rsid w:val="00FF4170"/>
    <w:rsid w:val="00FF4C31"/>
    <w:rsid w:val="00F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FA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377F83"/>
    <w:pPr>
      <w:ind w:left="720"/>
      <w:contextualSpacing/>
    </w:pPr>
    <w:rPr>
      <w:rFonts w:ascii="Calibri" w:hAnsi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8963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5B2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9635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963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5B2B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E26B3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WW8Num1z1">
    <w:name w:val="WW8Num1z1"/>
    <w:uiPriority w:val="99"/>
    <w:rsid w:val="007E32B6"/>
  </w:style>
  <w:style w:type="character" w:styleId="Hyperlink">
    <w:name w:val="Hyperlink"/>
    <w:basedOn w:val="DefaultParagraphFont"/>
    <w:uiPriority w:val="99"/>
    <w:rsid w:val="007E32B6"/>
    <w:rPr>
      <w:rFonts w:cs="Times New Roman"/>
      <w:color w:val="0563C1"/>
      <w:u w:val="single"/>
    </w:rPr>
  </w:style>
  <w:style w:type="character" w:customStyle="1" w:styleId="a">
    <w:name w:val="Символ сноски"/>
    <w:uiPriority w:val="99"/>
    <w:rsid w:val="007E32B6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7E32B6"/>
    <w:rPr>
      <w:rFonts w:cs="Times New Roman"/>
      <w:vertAlign w:val="superscript"/>
    </w:rPr>
  </w:style>
  <w:style w:type="paragraph" w:customStyle="1" w:styleId="11">
    <w:name w:val="Абзац списка11"/>
    <w:basedOn w:val="Normal"/>
    <w:uiPriority w:val="99"/>
    <w:rsid w:val="007E32B6"/>
    <w:pPr>
      <w:suppressAutoHyphens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FootnoteText">
    <w:name w:val="footnote text"/>
    <w:basedOn w:val="Normal"/>
    <w:link w:val="FootnoteTextChar1"/>
    <w:uiPriority w:val="99"/>
    <w:rsid w:val="007E32B6"/>
    <w:pPr>
      <w:suppressAutoHyphens/>
    </w:pPr>
    <w:rPr>
      <w:rFonts w:ascii="Calibri" w:hAnsi="Calibr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55B2B"/>
    <w:rPr>
      <w:rFonts w:cs="Times New Roman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7E32B6"/>
    <w:rPr>
      <w:rFonts w:ascii="Calibri" w:hAnsi="Calibri"/>
      <w:lang w:val="ru-RU" w:eastAsia="zh-CN"/>
    </w:rPr>
  </w:style>
  <w:style w:type="paragraph" w:styleId="ListParagraph">
    <w:name w:val="List Paragraph"/>
    <w:basedOn w:val="Normal"/>
    <w:uiPriority w:val="99"/>
    <w:qFormat/>
    <w:rsid w:val="007E32B6"/>
    <w:pPr>
      <w:suppressAutoHyphens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customStyle="1" w:styleId="A5">
    <w:name w:val="A5"/>
    <w:uiPriority w:val="99"/>
    <w:rsid w:val="007E32B6"/>
    <w:rPr>
      <w:color w:val="000000"/>
      <w:sz w:val="20"/>
    </w:rPr>
  </w:style>
  <w:style w:type="character" w:customStyle="1" w:styleId="y2iqfc">
    <w:name w:val="y2iqfc"/>
    <w:uiPriority w:val="99"/>
    <w:rsid w:val="007E32B6"/>
  </w:style>
  <w:style w:type="paragraph" w:styleId="NormalWeb">
    <w:name w:val="Normal (Web)"/>
    <w:basedOn w:val="Normal"/>
    <w:uiPriority w:val="99"/>
    <w:rsid w:val="004274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72639"/>
    <w:rPr>
      <w:rFonts w:cs="Times New Roman"/>
    </w:rPr>
  </w:style>
  <w:style w:type="paragraph" w:styleId="BodyTextIndent">
    <w:name w:val="Body Text Indent"/>
    <w:basedOn w:val="Normal"/>
    <w:link w:val="BodyTextIndentChar1"/>
    <w:uiPriority w:val="99"/>
    <w:rsid w:val="00A8360C"/>
    <w:pPr>
      <w:spacing w:after="120" w:line="276" w:lineRule="auto"/>
      <w:ind w:left="283"/>
    </w:pPr>
    <w:rPr>
      <w:rFonts w:ascii="Calibri" w:hAnsi="Calibri"/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55B2B"/>
    <w:rPr>
      <w:rFonts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A8360C"/>
    <w:rPr>
      <w:rFonts w:ascii="Calibri" w:hAnsi="Calibri"/>
      <w:sz w:val="22"/>
      <w:lang w:val="ru-RU" w:eastAsia="en-US"/>
    </w:rPr>
  </w:style>
  <w:style w:type="character" w:customStyle="1" w:styleId="6">
    <w:name w:val="Знак Знак6"/>
    <w:uiPriority w:val="99"/>
    <w:locked/>
    <w:rsid w:val="00094C69"/>
    <w:rPr>
      <w:sz w:val="20"/>
    </w:rPr>
  </w:style>
  <w:style w:type="paragraph" w:customStyle="1" w:styleId="a0">
    <w:name w:val="Стандартный мой"/>
    <w:basedOn w:val="Normal"/>
    <w:uiPriority w:val="99"/>
    <w:rsid w:val="00AC7E42"/>
    <w:pPr>
      <w:ind w:firstLine="567"/>
      <w:jc w:val="both"/>
    </w:pPr>
    <w:rPr>
      <w:sz w:val="28"/>
      <w:szCs w:val="20"/>
    </w:rPr>
  </w:style>
  <w:style w:type="paragraph" w:customStyle="1" w:styleId="111">
    <w:name w:val="Знак1 Знак Знак Знак Знак Знак Знак Знак Знак1 Знак Знак Знак Знак Знак Знак1 Знак Знак"/>
    <w:basedOn w:val="Normal"/>
    <w:uiPriority w:val="99"/>
    <w:rsid w:val="00AC7E4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1">
    <w:name w:val="Знак1 Знак Знак Знак Знак Знак Знак Знак Знак1 Знак Знак Знак Знак Знак Знак1 Знак Знак1"/>
    <w:basedOn w:val="Normal"/>
    <w:uiPriority w:val="99"/>
    <w:rsid w:val="008B033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usla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28</Pages>
  <Words>7131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Сегодня вопрос эффективного противодействия экстремизму продолжает оставаться особенно актуальным</dc:title>
  <dc:subject/>
  <dc:creator>1</dc:creator>
  <cp:keywords/>
  <dc:description/>
  <cp:lastModifiedBy>1</cp:lastModifiedBy>
  <cp:revision>2</cp:revision>
  <dcterms:created xsi:type="dcterms:W3CDTF">2022-08-19T11:01:00Z</dcterms:created>
  <dcterms:modified xsi:type="dcterms:W3CDTF">2022-08-19T11:01:00Z</dcterms:modified>
</cp:coreProperties>
</file>